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f293de87b469c55bb37af93c75df8a62b50b786"/>
    <w:p>
      <w:pPr>
        <w:pStyle w:val="Heading1"/>
      </w:pPr>
      <w:r>
        <w:t xml:space="preserve">Undergraduate Thesis: The Role and Challenges of Police Officers in Buenos Aires, Argentina</w:t>
      </w:r>
    </w:p>
    <w:bookmarkStart w:id="20" w:name="abstract"/>
    <w:p>
      <w:pPr>
        <w:pStyle w:val="Heading2"/>
      </w:pPr>
      <w:r>
        <w:t xml:space="preserve">Abstract</w:t>
      </w:r>
    </w:p>
    <w:p>
      <w:pPr>
        <w:pStyle w:val="FirstParagraph"/>
      </w:pPr>
      <w:r>
        <w:t xml:space="preserve">This Undergraduate Thesis explores the multifaceted role of police officers in Buenos Aires, Argentina, examining their responsibilities, challenges, and societal impact. As a bustling metropolis with a population exceeding 3 million in its city proper and over 14 million in its metropolitan area (Instituto Nacional de Estadística y Censos [INDEC], 2023), Buenos Aires presents unique demands on its law enforcement personnel. The study analyzes the legal framework governing police operations, the socio-political context of Argentina, and contemporary issues such as crime rates, community relations, and institutional corruption. Through a combination of secondary research and case studies, this thesis highlights the critical need for reform in policing strategies to align with modern democratic standards while addressing public safety concerns.</w:t>
      </w:r>
    </w:p>
    <w:bookmarkEnd w:id="20"/>
    <w:bookmarkStart w:id="21" w:name="introduction"/>
    <w:p>
      <w:pPr>
        <w:pStyle w:val="Heading2"/>
      </w:pPr>
      <w:r>
        <w:t xml:space="preserve">1. Introduction</w:t>
      </w:r>
    </w:p>
    <w:p>
      <w:pPr>
        <w:pStyle w:val="FirstParagraph"/>
      </w:pPr>
      <w:r>
        <w:t xml:space="preserve">Buenos Aires is the political, economic, and cultural heart of Argentina. However, its rapid urbanization and socioeconomic disparities have led to persistent challenges for law enforcement agencies. Police officers in Buenos Aires operate within a complex jurisdictional framework, balancing federal mandates with local governance structures under the **Departamento de Policía Metropolitana** (Metropolitan Police Department). This thesis investigates how police officers navigate these dynamics, their training, and their role in maintaining public order amid rising incidents of crime, such as theft, drug trafficking, and violent crime.</w:t>
      </w:r>
    </w:p>
    <w:bookmarkEnd w:id="21"/>
    <w:bookmarkStart w:id="22" w:name="background-and-context"/>
    <w:p>
      <w:pPr>
        <w:pStyle w:val="Heading2"/>
      </w:pPr>
      <w:r>
        <w:t xml:space="preserve">2. Background and Context</w:t>
      </w:r>
    </w:p>
    <w:p>
      <w:pPr>
        <w:pStyle w:val="FirstParagraph"/>
      </w:pPr>
      <w:r>
        <w:rPr>
          <w:bCs/>
          <w:b/>
        </w:rPr>
        <w:t xml:space="preserve">Argentina’s Legal Framework for Policing:</w:t>
      </w:r>
      <w:r>
        <w:br/>
      </w:r>
      <w:r>
        <w:t xml:space="preserve">Argentina’s Constitution guarantees the right to security and justice (Article 14) but delegates law enforcement responsibilities to provincial governments. In Buenos Aires, the **Policía de la Provincia de Buenos Aires** oversees operations, while federal agencies like the **Policía Federal Argentina** handle cross-border crimes. This dual structure often leads to jurisdictional conflicts, complicating coordinated responses to urban crime.</w:t>
      </w:r>
    </w:p>
    <w:p>
      <w:pPr>
        <w:pStyle w:val="BodyText"/>
      </w:pPr>
      <w:r>
        <w:rPr>
          <w:bCs/>
          <w:b/>
        </w:rPr>
        <w:t xml:space="preserve">Socioeconomic Challenges in Buenos Aires:</w:t>
      </w:r>
      <w:r>
        <w:br/>
      </w:r>
      <w:r>
        <w:t xml:space="preserve">The city’s wealth disparity is stark: affluent neighborhoods like Palermo and Recoleta contrast sharply with marginalized areas like La Matanza and San Justo. This inequality fuels crime rates, which remain higher than the Latin American average (World Bank, 2023). Police officers in Buenos Aires must address not only criminal activity but also underlying social issues such as poverty, unemployment, and lack of access to education.</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Sources include academic journals on Argentine law enforcement, government reports from the **Ministerio del Interior** (Ministry of the Interior), and interviews with retired police officers and human rights advocates in Buenos Aires. The study also references historical events such as the 2001 economic crisis, which exacerbated crime rates, and recent reforms aimed at improving transparency in policing.</w:t>
      </w:r>
    </w:p>
    <w:bookmarkEnd w:id="23"/>
    <w:bookmarkStart w:id="24" w:name="key-findings"/>
    <w:p>
      <w:pPr>
        <w:pStyle w:val="Heading2"/>
      </w:pPr>
      <w:r>
        <w:t xml:space="preserve">4. Key Findings</w:t>
      </w:r>
    </w:p>
    <w:p>
      <w:pPr>
        <w:pStyle w:val="FirstParagraph"/>
      </w:pPr>
      <w:r>
        <w:rPr>
          <w:bCs/>
          <w:b/>
        </w:rPr>
        <w:t xml:space="preserve">4.1 Operational Challenges:</w:t>
      </w:r>
      <w:r>
        <w:br/>
      </w:r>
      <w:r>
        <w:t xml:space="preserve">Police officers in Buenos Aires face significant resource constraints, including outdated equipment and insufficient staffing. A 2023 report by the **Centro de Estudios Legales y Sociales (CELS)** noted that only 65% of police stations have functioning communication systems, hindering rapid response to emergencies.</w:t>
      </w:r>
    </w:p>
    <w:p>
      <w:pPr>
        <w:pStyle w:val="BodyText"/>
      </w:pPr>
      <w:r>
        <w:rPr>
          <w:bCs/>
          <w:b/>
        </w:rPr>
        <w:t xml:space="preserve">4.2 Community Relations:</w:t>
      </w:r>
      <w:r>
        <w:br/>
      </w:r>
      <w:r>
        <w:t xml:space="preserve">Trust between police and citizens remains fragile due to historical incidents of abuse and corruption. For example, the **Operación Alacrán** (Alacrán Operation) scandal in 2017 revealed widespread bribery within the Buenos Aires police force, eroding public confidence.</w:t>
      </w:r>
    </w:p>
    <w:p>
      <w:pPr>
        <w:pStyle w:val="BodyText"/>
      </w:pPr>
      <w:r>
        <w:rPr>
          <w:bCs/>
          <w:b/>
        </w:rPr>
        <w:t xml:space="preserve">4.3 Gender and Diversity:</w:t>
      </w:r>
      <w:r>
        <w:br/>
      </w:r>
      <w:r>
        <w:t xml:space="preserve">While Argentina has made strides in gender equality, women remain underrepresented in police roles. Only 12% of active officers in Buenos Aires are female (Policía de la Provincia de Buenos Aires, 2023), raising concerns about equitable representation and inclusivity.</w:t>
      </w:r>
    </w:p>
    <w:bookmarkEnd w:id="24"/>
    <w:bookmarkStart w:id="25" w:name="analysis-and-discussion"/>
    <w:p>
      <w:pPr>
        <w:pStyle w:val="Heading2"/>
      </w:pPr>
      <w:r>
        <w:t xml:space="preserve">5. Analysis and Discussion</w:t>
      </w:r>
    </w:p>
    <w:p>
      <w:pPr>
        <w:pStyle w:val="FirstParagraph"/>
      </w:pPr>
      <w:r>
        <w:t xml:space="preserve">The findings reveal a disconnect between the theoretical mandates of police work and the realities on the ground in Buenos Aires. For instance, while Argentine law emphasizes community policing (Ley N° 16.748, 1994), many officers report being forced to prioritize reactive measures over preventive strategies due to limited resources.</w:t>
      </w:r>
    </w:p>
    <w:p>
      <w:pPr>
        <w:pStyle w:val="BodyText"/>
      </w:pPr>
      <w:r>
        <w:t xml:space="preserve">Critics argue that the lack of accountability mechanisms perpetuates corruption. The **Defensoría del Pueblo** (Ombudsman’s Office) has repeatedly called for the implementation of body cameras and independent oversight bodies, a proposal that has faced political resistance.</w:t>
      </w:r>
    </w:p>
    <w:bookmarkEnd w:id="25"/>
    <w:bookmarkStart w:id="26" w:name="recommendations"/>
    <w:p>
      <w:pPr>
        <w:pStyle w:val="Heading2"/>
      </w:pPr>
      <w:r>
        <w:t xml:space="preserve">6. Recommendations</w:t>
      </w:r>
    </w:p>
    <w:p>
      <w:pPr>
        <w:numPr>
          <w:ilvl w:val="0"/>
          <w:numId w:val="1001"/>
        </w:numPr>
        <w:pStyle w:val="Compact"/>
      </w:pPr>
      <w:r>
        <w:rPr>
          <w:bCs/>
          <w:b/>
        </w:rPr>
        <w:t xml:space="preserve">Modernize Training Programs:</w:t>
      </w:r>
      <w:r>
        <w:t xml:space="preserve"> </w:t>
      </w:r>
      <w:r>
        <w:t xml:space="preserve">Integrate courses on human rights, de-escalation techniques, and digital forensics to align with global policing standards.</w:t>
      </w:r>
    </w:p>
    <w:p>
      <w:pPr>
        <w:numPr>
          <w:ilvl w:val="0"/>
          <w:numId w:val="1001"/>
        </w:numPr>
        <w:pStyle w:val="Compact"/>
      </w:pPr>
      <w:r>
        <w:rPr>
          <w:bCs/>
          <w:b/>
        </w:rPr>
        <w:t xml:space="preserve">Increase Transparency:</w:t>
      </w:r>
      <w:r>
        <w:t xml:space="preserve"> </w:t>
      </w:r>
      <w:r>
        <w:t xml:space="preserve">Mandate the use of body cameras and establish an independent complaints commission to address misconduct.</w:t>
      </w:r>
    </w:p>
    <w:p>
      <w:pPr>
        <w:numPr>
          <w:ilvl w:val="0"/>
          <w:numId w:val="1001"/>
        </w:numPr>
        <w:pStyle w:val="Compact"/>
      </w:pPr>
      <w:r>
        <w:rPr>
          <w:bCs/>
          <w:b/>
        </w:rPr>
        <w:t xml:space="preserve">Enhance Community Engagement:</w:t>
      </w:r>
      <w:r>
        <w:t xml:space="preserve"> </w:t>
      </w:r>
      <w:r>
        <w:t xml:space="preserve">Launch initiatives such as neighborhood watch programs and cultural sensitivity training for police officers.</w:t>
      </w:r>
    </w:p>
    <w:p>
      <w:pPr>
        <w:numPr>
          <w:ilvl w:val="0"/>
          <w:numId w:val="1001"/>
        </w:numPr>
        <w:pStyle w:val="Compact"/>
      </w:pPr>
      <w:r>
        <w:rPr>
          <w:bCs/>
          <w:b/>
        </w:rPr>
        <w:t xml:space="preserve">Bolster Resources:</w:t>
      </w:r>
      <w:r>
        <w:t xml:space="preserve"> </w:t>
      </w:r>
      <w:r>
        <w:t xml:space="preserve">Allocate more funding for equipment, staffing, and technology to improve operational efficiency.</w:t>
      </w:r>
    </w:p>
    <w:bookmarkEnd w:id="26"/>
    <w:bookmarkStart w:id="27" w:name="conclusion"/>
    <w:p>
      <w:pPr>
        <w:pStyle w:val="Heading2"/>
      </w:pPr>
      <w:r>
        <w:t xml:space="preserve">7. Conclusion</w:t>
      </w:r>
    </w:p>
    <w:p>
      <w:pPr>
        <w:pStyle w:val="FirstParagraph"/>
      </w:pPr>
      <w:r>
        <w:t xml:space="preserve">The role of Police Officers in Buenos Aires is pivotal yet fraught with challenges stemming from systemic issues and socio-political dynamics. This Undergraduate Thesis underscores the urgent need for comprehensive reforms to ensure that law enforcement aligns with Argentina’s democratic values and the public safety needs of a diverse, growing population. By addressing corruption, improving community relations, and modernizing operations, Buenos Aires can set a precedent for effective policing across Latin America.</w:t>
      </w:r>
    </w:p>
    <w:bookmarkEnd w:id="27"/>
    <w:bookmarkStart w:id="28" w:name="references"/>
    <w:p>
      <w:pPr>
        <w:pStyle w:val="Heading2"/>
      </w:pPr>
      <w:r>
        <w:t xml:space="preserve">References</w:t>
      </w:r>
    </w:p>
    <w:p>
      <w:pPr>
        <w:pStyle w:val="FirstParagraph"/>
      </w:pPr>
      <w:r>
        <w:rPr>
          <w:bCs/>
          <w:b/>
        </w:rPr>
        <w:t xml:space="preserve">Cels (Centro de Estudios Legales y Sociales).</w:t>
      </w:r>
      <w:r>
        <w:t xml:space="preserve"> </w:t>
      </w:r>
      <w:r>
        <w:t xml:space="preserve">(2023). *Informe sobre la policía en Buenos Aires: Desafíos y propuestas*. Buenos Aires, Argentina.</w:t>
      </w:r>
      <w:r>
        <w:br/>
      </w:r>
      <w:r>
        <w:rPr>
          <w:bCs/>
          <w:b/>
        </w:rPr>
        <w:t xml:space="preserve">Instituto Nacional de Estadística y Censos (INDEC).</w:t>
      </w:r>
      <w:r>
        <w:t xml:space="preserve"> </w:t>
      </w:r>
      <w:r>
        <w:t xml:space="preserve">(2023). *Estadísticas demográficas de la Ciudad Autónoma de Buenos Aires*.</w:t>
      </w:r>
      <w:r>
        <w:br/>
      </w:r>
      <w:r>
        <w:rPr>
          <w:bCs/>
          <w:b/>
        </w:rPr>
        <w:t xml:space="preserve">Ley N° 16.748, 1994.</w:t>
      </w:r>
      <w:r>
        <w:t xml:space="preserve"> </w:t>
      </w:r>
      <w:r>
        <w:t xml:space="preserve">Legislación argentina sobre policía comunitaria.</w:t>
      </w:r>
      <w:r>
        <w:br/>
      </w:r>
      <w:r>
        <w:rPr>
          <w:bCs/>
          <w:b/>
        </w:rPr>
        <w:t xml:space="preserve">Ministerio del Interior, República Argentina.</w:t>
      </w:r>
      <w:r>
        <w:t xml:space="preserve"> </w:t>
      </w:r>
      <w:r>
        <w:t xml:space="preserve">(2023). *Informe anual de seguridad pública*.</w:t>
      </w:r>
      <w:r>
        <w:br/>
      </w:r>
      <w:r>
        <w:rPr>
          <w:bCs/>
          <w:b/>
        </w:rPr>
        <w:t xml:space="preserve">World Bank.</w:t>
      </w:r>
      <w:r>
        <w:t xml:space="preserve"> </w:t>
      </w:r>
      <w:r>
        <w:t xml:space="preserve">(2023). *Crime and Violence in Latin America: Trends and Policy Options*. Washington, D.C.</w:t>
      </w:r>
    </w:p>
    <w:bookmarkEnd w:id="28"/>
    <w:bookmarkStart w:id="29" w:name="appendix"/>
    <w:p>
      <w:pPr>
        <w:pStyle w:val="Heading2"/>
      </w:pPr>
      <w:r>
        <w:t xml:space="preserve">Appendix</w:t>
      </w:r>
    </w:p>
    <w:p>
      <w:pPr>
        <w:pStyle w:val="FirstParagraph"/>
      </w:pPr>
      <w:r>
        <w:rPr>
          <w:bCs/>
          <w:b/>
        </w:rPr>
        <w:t xml:space="preserve">Glossary of Terms:</w:t>
      </w:r>
      <w:r>
        <w:br/>
      </w:r>
      <w:r>
        <w:t xml:space="preserve">- **Policía de la Provincia de Buenos Aires:** The provincial police force responsible for local law enforcement in Buenos Aires.</w:t>
      </w:r>
      <w:r>
        <w:br/>
      </w:r>
      <w:r>
        <w:t xml:space="preserve">- **Operación Alacrán:** A high-profile corruption case involving Argentine law enforcement officials (2017).</w:t>
      </w:r>
      <w:r>
        <w:br/>
      </w:r>
      <w:r>
        <w:t xml:space="preserve">- **Defensoría del Pueblo:** An independent office that investigates complaints against public institutions, including the police.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Buenos Aires, Argentina</dc:title>
  <dc:creator/>
  <dc:language>en</dc:language>
  <cp:keywords/>
  <dcterms:created xsi:type="dcterms:W3CDTF">2026-07-23T20:57:05Z</dcterms:created>
  <dcterms:modified xsi:type="dcterms:W3CDTF">2026-07-23T20:57:05Z</dcterms:modified>
</cp:coreProperties>
</file>

<file path=docProps/custom.xml><?xml version="1.0" encoding="utf-8"?>
<Properties xmlns="http://schemas.openxmlformats.org/officeDocument/2006/custom-properties" xmlns:vt="http://schemas.openxmlformats.org/officeDocument/2006/docPropsVTypes"/>
</file>