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c687f1e732e566e65fa757f71a449299e50950e"/>
    <w:p>
      <w:pPr>
        <w:pStyle w:val="Heading1"/>
      </w:pPr>
      <w:r>
        <w:t xml:space="preserve">Undergraduate Thesis: The Role and Challenges of a Police Officer in Brazil, Rio de Janeiro</w:t>
      </w:r>
    </w:p>
    <w:bookmarkStart w:id="20" w:name="abstract"/>
    <w:p>
      <w:pPr>
        <w:pStyle w:val="Heading2"/>
      </w:pPr>
      <w:r>
        <w:t xml:space="preserve">Abstract</w:t>
      </w:r>
    </w:p>
    <w:p>
      <w:pPr>
        <w:pStyle w:val="FirstParagraph"/>
      </w:pPr>
      <w:r>
        <w:t xml:space="preserve">This thesis explores the multifaceted role of police officers in the city of Rio de Janeiro, Brazil. It examines how their responsibilities intersect with socio-economic challenges, public safety concerns, and community dynamics unique to this region. By analyzing historical context, institutional frameworks, and contemporary issues faced by officers in Rio de Janeiro, this study aims to provide a comprehensive understanding of their contributions and limitations within the Brazilian legal system.</w:t>
      </w:r>
    </w:p>
    <w:bookmarkEnd w:id="20"/>
    <w:bookmarkStart w:id="21" w:name="introduction"/>
    <w:p>
      <w:pPr>
        <w:pStyle w:val="Heading2"/>
      </w:pPr>
      <w:r>
        <w:t xml:space="preserve">Introduction</w:t>
      </w:r>
    </w:p>
    <w:p>
      <w:pPr>
        <w:pStyle w:val="FirstParagraph"/>
      </w:pPr>
      <w:r>
        <w:t xml:space="preserve">The city of Rio de Janeiro stands as a microcosm of Brazil’s complex social landscape. With its iconic landmarks, vibrant culture, and stark inequalities, it presents unique challenges for law enforcement. Police officers in this region operate in an environment marked by high crime rates, socioeconomic disparities, and political tensions. This thesis investigates how these factors shape the daily work of police officers and their impact on public trust and safety in Rio de Janeiro.</w:t>
      </w:r>
    </w:p>
    <w:bookmarkEnd w:id="21"/>
    <w:bookmarkStart w:id="22" w:name="X24f017e30685526f8e102654b724650686b54a1"/>
    <w:p>
      <w:pPr>
        <w:pStyle w:val="Heading2"/>
      </w:pPr>
      <w:r>
        <w:t xml:space="preserve">Contextual Framework: Rio de Janeiro’s Socio-Economic Landscape</w:t>
      </w:r>
    </w:p>
    <w:p>
      <w:pPr>
        <w:pStyle w:val="FirstParagraph"/>
      </w:pPr>
      <w:r>
        <w:t xml:space="preserve">Rio de Janeiro has long grappled with issues such as poverty, unemployment, and drug trafficking. According to the Brazilian Institute of Geography and Statistics (IBGE), over 13% of the city's population lives below the poverty line, a statistic that correlates with higher crime rates in marginalized communities. The presence of favelas—informal settlements often associated with organized crime—further complicates law enforcement efforts. Police officers here must navigate these environments while balancing their duty to uphold the law and address community needs.</w:t>
      </w:r>
    </w:p>
    <w:bookmarkEnd w:id="22"/>
    <w:bookmarkStart w:id="23" w:name="Xc2750edb3503f16eaecc442643f149dbcde278d"/>
    <w:p>
      <w:pPr>
        <w:pStyle w:val="Heading2"/>
      </w:pPr>
      <w:r>
        <w:t xml:space="preserve">The Structure and Responsibilities of Police Officers in Brazil</w:t>
      </w:r>
    </w:p>
    <w:p>
      <w:pPr>
        <w:pStyle w:val="FirstParagraph"/>
      </w:pPr>
      <w:r>
        <w:t xml:space="preserve">In Brazil, the police system is divided into federal and state agencies. In Rio de Janeiro, the State Police (Polícia Militar do Estado do Rio de Janeiro) is primarily responsible for public safety. Officers are trained in a variety of skills, including criminal investigation, emergency response, and community engagement. However, their role extends beyond traditional policing; they are often expected to serve as mediators between the state and underserved communities.</w:t>
      </w:r>
    </w:p>
    <w:p>
      <w:pPr>
        <w:pStyle w:val="BodyText"/>
      </w:pPr>
      <w:r>
        <w:t xml:space="preserve">Rio’s police force has implemented programs like the Unidade de Polícia Pacificadora (UPP), which aims to reduce violence through community-based policing. While these initiatives have had some success, they remain contentious due to accusations of militarization and human rights violations. Officers in Rio must therefore balance operational goals with ethical considerations.</w:t>
      </w:r>
    </w:p>
    <w:bookmarkEnd w:id="23"/>
    <w:bookmarkStart w:id="24" w:name="X2a29982f68d39eea1d66fb4c7c483dc089e7eb8"/>
    <w:p>
      <w:pPr>
        <w:pStyle w:val="Heading2"/>
      </w:pPr>
      <w:r>
        <w:t xml:space="preserve">Challenges Faced by Police Officers in Rio de Janeiro</w:t>
      </w:r>
    </w:p>
    <w:p>
      <w:pPr>
        <w:pStyle w:val="FirstParagraph"/>
      </w:pPr>
      <w:r>
        <w:t xml:space="preserve">Police officers in Rio de Janeiro confront a range of challenges that test their resilience and professionalism. One major issue is the high risk of violence. According to the Brazilian Public Security Forum, Rio’s police officers face one of the highest rates of lethal attacks among law enforcement personnel globally. This danger is compounded by limited resources, outdated equipment, and insufficient support from political institutions.</w:t>
      </w:r>
    </w:p>
    <w:p>
      <w:pPr>
        <w:pStyle w:val="BodyText"/>
      </w:pPr>
      <w:r>
        <w:t xml:space="preserve">Additionally, corruption within the police force has been a persistent problem. Investigations by Brazil’s Federal Police have exposed cases of bribery and collusion with criminal groups in Rio. Such scandals erode public trust in officers and undermine their effectiveness in maintaining order.</w:t>
      </w:r>
    </w:p>
    <w:p>
      <w:pPr>
        <w:pStyle w:val="BodyText"/>
      </w:pPr>
      <w:r>
        <w:t xml:space="preserve">Community relations further complicate matters. In areas like the favelas, residents often view the police with suspicion due to historical abuses and perceived bias. Officers must work to rebuild trust through transparency, accountability, and inclusive policies that address systemic inequalities.</w:t>
      </w:r>
    </w:p>
    <w:bookmarkEnd w:id="24"/>
    <w:bookmarkStart w:id="25" w:name="cases-and-examples-from-rio-de-janeiro"/>
    <w:p>
      <w:pPr>
        <w:pStyle w:val="Heading2"/>
      </w:pPr>
      <w:r>
        <w:t xml:space="preserve">Cases and Examples from Rio de Janeiro</w:t>
      </w:r>
    </w:p>
    <w:p>
      <w:pPr>
        <w:pStyle w:val="FirstParagraph"/>
      </w:pPr>
      <w:r>
        <w:t xml:space="preserve">Several high-profile incidents in Rio de Janeiro illustrate the challenges faced by police officers. The 2010 police operation in Complexo do Alemão, a large favela complex, resulted in widespread protests and accusations of excessive force. Similarly, the 2016 Olympics saw increased police presence to ensure security, but this also sparked debates about the militarization of public spaces.</w:t>
      </w:r>
    </w:p>
    <w:p>
      <w:pPr>
        <w:pStyle w:val="BodyText"/>
      </w:pPr>
      <w:r>
        <w:t xml:space="preserve">On a more positive note, programs like the “Polícia Comunitária” (Community Police) initiative have shown promise. By fostering dialogue between officers and residents, these efforts aim to reduce crime through cooperation rather than confrontation. However, their success depends on consistent funding and political will.</w:t>
      </w:r>
    </w:p>
    <w:bookmarkEnd w:id="25"/>
    <w:bookmarkStart w:id="26" w:name="the-future-of-policing-in-rio-de-janeiro"/>
    <w:p>
      <w:pPr>
        <w:pStyle w:val="Heading2"/>
      </w:pPr>
      <w:r>
        <w:t xml:space="preserve">The Future of Policing in Rio de Janeiro</w:t>
      </w:r>
    </w:p>
    <w:p>
      <w:pPr>
        <w:pStyle w:val="FirstParagraph"/>
      </w:pPr>
      <w:r>
        <w:t xml:space="preserve">As Brazil continues to evolve, so must its approach to law enforcement. For police officers in Rio de Janeiro, this means embracing reforms that prioritize human rights, community engagement, and technological innovation. Investments in training programs focused on de-escalation techniques and cultural sensitivity could improve outcomes for both officers and civilians.</w:t>
      </w:r>
    </w:p>
    <w:p>
      <w:pPr>
        <w:pStyle w:val="BodyText"/>
      </w:pPr>
      <w:r>
        <w:t xml:space="preserve">Moreover, strengthening oversight mechanisms—such as independent commissions to investigate police misconduct—could restore public confidence. Collaboration with international bodies like the UN Office on Drugs and Crime might also provide valuable insights into modernizing Rio’s police force.</w:t>
      </w:r>
    </w:p>
    <w:bookmarkEnd w:id="26"/>
    <w:bookmarkStart w:id="27" w:name="conclusion"/>
    <w:p>
      <w:pPr>
        <w:pStyle w:val="Heading2"/>
      </w:pPr>
      <w:r>
        <w:t xml:space="preserve">Conclusion</w:t>
      </w:r>
    </w:p>
    <w:p>
      <w:pPr>
        <w:pStyle w:val="FirstParagraph"/>
      </w:pPr>
      <w:r>
        <w:t xml:space="preserve">The role of a police officer in Rio de Janeiro is both demanding and complex. They operate in a city defined by contrasts: beauty and violence, progress and inequality. While their work is critical to public safety, it must be redefined to align with principles of justice, transparency, and community welfare. This thesis underscores the need for systemic reforms that empower officers while ensuring they serve as protectors rather than oppressors in Brazil’s most iconic city.</w:t>
      </w:r>
    </w:p>
    <w:bookmarkEnd w:id="27"/>
    <w:bookmarkStart w:id="28" w:name="references"/>
    <w:p>
      <w:pPr>
        <w:pStyle w:val="Heading2"/>
      </w:pPr>
      <w:r>
        <w:t xml:space="preserve">References</w:t>
      </w:r>
    </w:p>
    <w:p>
      <w:pPr>
        <w:numPr>
          <w:ilvl w:val="0"/>
          <w:numId w:val="1001"/>
        </w:numPr>
        <w:pStyle w:val="Compact"/>
      </w:pPr>
      <w:r>
        <w:t xml:space="preserve">Brazilian Institute of Geography and Statistics (IBGE). (2023). Socio-Economic Indicators of Rio de Janeiro.</w:t>
      </w:r>
    </w:p>
    <w:p>
      <w:pPr>
        <w:numPr>
          <w:ilvl w:val="0"/>
          <w:numId w:val="1001"/>
        </w:numPr>
        <w:pStyle w:val="Compact"/>
      </w:pPr>
      <w:r>
        <w:t xml:space="preserve">Federal Police of Brazil. (2019). Corruption Investigations in Rio State.</w:t>
      </w:r>
    </w:p>
    <w:p>
      <w:pPr>
        <w:numPr>
          <w:ilvl w:val="0"/>
          <w:numId w:val="1001"/>
        </w:numPr>
        <w:pStyle w:val="Compact"/>
      </w:pPr>
      <w:r>
        <w:t xml:space="preserve">UN Office on Drugs and Crime. (2021). Community Policing in High-Risk Areas.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Police Officer in Brazil Rio de Janeiro</dc:title>
  <dc:creator/>
  <dc:language>en</dc:language>
  <cp:keywords/>
  <dcterms:created xsi:type="dcterms:W3CDTF">2026-07-23T23:13:31Z</dcterms:created>
  <dcterms:modified xsi:type="dcterms:W3CDTF">2026-07-23T23:13:31Z</dcterms:modified>
</cp:coreProperties>
</file>

<file path=docProps/custom.xml><?xml version="1.0" encoding="utf-8"?>
<Properties xmlns="http://schemas.openxmlformats.org/officeDocument/2006/custom-properties" xmlns:vt="http://schemas.openxmlformats.org/officeDocument/2006/docPropsVTypes"/>
</file>