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8a116a36e520ceddcee28918b771d65e90bb68e"/>
    <w:p>
      <w:pPr>
        <w:pStyle w:val="Heading1"/>
      </w:pPr>
      <w:r>
        <w:t xml:space="preserve">Undergraduate Thesis: The Role of a Police Officer in Germany Frankfurt</w:t>
      </w:r>
    </w:p>
    <w:bookmarkStart w:id="20" w:name="abstract"/>
    <w:p>
      <w:pPr>
        <w:pStyle w:val="Heading2"/>
      </w:pPr>
      <w:r>
        <w:t xml:space="preserve">Abstract</w:t>
      </w:r>
    </w:p>
    <w:p>
      <w:pPr>
        <w:pStyle w:val="FirstParagraph"/>
      </w:pPr>
      <w:r>
        <w:t xml:space="preserve">This Undergraduate Thesis explores the multifaceted responsibilities and challenges faced by a Police Officer in the context of Germany Frankfurt. Focusing on the unique socio-political landscape of Frankfurt, this study examines how law enforcement operates within a highly developed democratic framework, emphasizing public safety, multiculturalism, and technological advancements. The research highlights the critical role of police officers in maintaining order while adhering to Germany's strict legal and ethical standards.</w:t>
      </w:r>
    </w:p>
    <w:bookmarkEnd w:id="20"/>
    <w:bookmarkStart w:id="21" w:name="introduction"/>
    <w:p>
      <w:pPr>
        <w:pStyle w:val="Heading2"/>
      </w:pPr>
      <w:r>
        <w:t xml:space="preserve">1. Introduction</w:t>
      </w:r>
    </w:p>
    <w:p>
      <w:pPr>
        <w:pStyle w:val="FirstParagraph"/>
      </w:pPr>
      <w:r>
        <w:t xml:space="preserve">The role of a Police Officer in Germany is deeply embedded within the country’s constitutional framework, which emphasizes the protection of citizens' rights and the rule of law. In Frankfurt, a major European financial hub known for its cultural diversity and economic significance, police officers face unique challenges that require adaptability, cultural sensitivity, and specialized training. This Undergraduate Thesis aims to dissect these responsibilities through an academic lens, providing insights into how a Police Officer in Germany Frankfurt navigates modern policing demands.</w:t>
      </w:r>
    </w:p>
    <w:bookmarkEnd w:id="21"/>
    <w:bookmarkStart w:id="22" w:name="the-german-policing-system"/>
    <w:p>
      <w:pPr>
        <w:pStyle w:val="Heading2"/>
      </w:pPr>
      <w:r>
        <w:t xml:space="preserve">2. The German Policing System</w:t>
      </w:r>
    </w:p>
    <w:p>
      <w:pPr>
        <w:pStyle w:val="FirstParagraph"/>
      </w:pPr>
      <w:r>
        <w:t xml:space="preserve">Germany’s policing system is decentralized, with responsibility for law enforcement primarily resting on the federal states (Länder). In Frankfurt, the city's police force operates under the umbrella of Hesse State Police (Polizei Hessen), which adheres to national guidelines while addressing local issues. Unlike some countries where police may prioritize crime prevention over community engagement, German officers emphasize a balance between public safety and civil liberties. This approach is particularly critical in Frankfurt, where a diverse population necessitates multilingual communication and cultural awareness.</w:t>
      </w:r>
    </w:p>
    <w:bookmarkEnd w:id="22"/>
    <w:bookmarkStart w:id="23" w:name="X295ffe2d80ef80085d348ee7125d25fd666769e"/>
    <w:p>
      <w:pPr>
        <w:pStyle w:val="Heading2"/>
      </w:pPr>
      <w:r>
        <w:t xml:space="preserve">3. Responsibilities of a Police Officer in Germany Frankfurt</w:t>
      </w:r>
    </w:p>
    <w:p>
      <w:pPr>
        <w:pStyle w:val="FirstParagraph"/>
      </w:pPr>
      <w:r>
        <w:t xml:space="preserve">The duties of a Police Officer in Germany Frankfurt are broad, ranging from routine traffic control to managing large public events like the Frankfurter Buchmesse (Frankfurt Book Fair) or the European Central Bank’s gatherings. Key responsibilities include:</w:t>
      </w:r>
    </w:p>
    <w:p>
      <w:pPr>
        <w:numPr>
          <w:ilvl w:val="0"/>
          <w:numId w:val="1001"/>
        </w:numPr>
        <w:pStyle w:val="Compact"/>
      </w:pPr>
      <w:r>
        <w:rPr>
          <w:bCs/>
          <w:b/>
        </w:rPr>
        <w:t xml:space="preserve">Criminal Investigations:</w:t>
      </w:r>
      <w:r>
        <w:t xml:space="preserve"> </w:t>
      </w:r>
      <w:r>
        <w:t xml:space="preserve">Officers conduct preliminary investigations into crimes such as theft, assault, and cybercrime, ensuring evidence is preserved for prosecution.</w:t>
      </w:r>
    </w:p>
    <w:p>
      <w:pPr>
        <w:numPr>
          <w:ilvl w:val="0"/>
          <w:numId w:val="1001"/>
        </w:numPr>
        <w:pStyle w:val="Compact"/>
      </w:pPr>
      <w:r>
        <w:rPr>
          <w:bCs/>
          <w:b/>
        </w:rPr>
        <w:t xml:space="preserve">Public Order Maintenance:</w:t>
      </w:r>
      <w:r>
        <w:t xml:space="preserve"> </w:t>
      </w:r>
      <w:r>
        <w:t xml:space="preserve">Ensuring safety during protests or demonstrations, particularly in Frankfurt’s historic downtown areas like the Römerberg Square.</w:t>
      </w:r>
    </w:p>
    <w:p>
      <w:pPr>
        <w:numPr>
          <w:ilvl w:val="0"/>
          <w:numId w:val="1001"/>
        </w:numPr>
        <w:pStyle w:val="Compact"/>
      </w:pPr>
      <w:r>
        <w:rPr>
          <w:bCs/>
          <w:b/>
        </w:rPr>
        <w:t xml:space="preserve">Cultural Sensitivity:</w:t>
      </w:r>
      <w:r>
        <w:t xml:space="preserve"> </w:t>
      </w:r>
      <w:r>
        <w:t xml:space="preserve">Engaging with a multicultural population, including expatriates from over 180 countries, requires officers to respect diverse traditions and languages.</w:t>
      </w:r>
    </w:p>
    <w:p>
      <w:pPr>
        <w:numPr>
          <w:ilvl w:val="0"/>
          <w:numId w:val="1001"/>
        </w:numPr>
        <w:pStyle w:val="Compact"/>
      </w:pPr>
      <w:r>
        <w:rPr>
          <w:bCs/>
          <w:b/>
        </w:rPr>
        <w:t xml:space="preserve">Traffic Management:</w:t>
      </w:r>
      <w:r>
        <w:t xml:space="preserve"> </w:t>
      </w:r>
      <w:r>
        <w:t xml:space="preserve">Monitoring high-traffic zones such as the Main River embankments and the Frankfurt Airport area.</w:t>
      </w:r>
    </w:p>
    <w:bookmarkEnd w:id="23"/>
    <w:bookmarkStart w:id="24" w:name="X88da086cd3ed2216d5ee13b5184917dce55cca5"/>
    <w:p>
      <w:pPr>
        <w:pStyle w:val="Heading2"/>
      </w:pPr>
      <w:r>
        <w:t xml:space="preserve">4. Challenges Faced by Police Officers in Frankfurt</w:t>
      </w:r>
    </w:p>
    <w:p>
      <w:pPr>
        <w:pStyle w:val="FirstParagraph"/>
      </w:pPr>
      <w:r>
        <w:t xml:space="preserve">The rapid urbanization of Frankfurt has introduced challenges such as rising incidents of cybercrime, organized crime networks, and xenophobic tensions. For instance, the city’s proximity to the Rhine-Main region has made it a target for drug trafficking and human smuggling. Additionally, officers must navigate complex legal procedures under German law (e.g., strict privacy regulations outlined in the Basic Law). The integration of technology—such as body cameras and AI-driven crime analytics—is both a tool for efficiency and a subject of ethical debate among officers.</w:t>
      </w:r>
    </w:p>
    <w:bookmarkEnd w:id="24"/>
    <w:bookmarkStart w:id="25" w:name="training-and-professional-development"/>
    <w:p>
      <w:pPr>
        <w:pStyle w:val="Heading2"/>
      </w:pPr>
      <w:r>
        <w:t xml:space="preserve">5. Training and Professional Development</w:t>
      </w:r>
    </w:p>
    <w:p>
      <w:pPr>
        <w:pStyle w:val="FirstParagraph"/>
      </w:pPr>
      <w:r>
        <w:t xml:space="preserve">Becoming a Police Officer in Germany requires rigorous training at the state police academies (Polizeiakademie). Aspiring officers in Frankfurt must complete a 36-month program covering law, criminology, physical fitness, and crisis management. Specialized modules for Frankfurt include counterterrorism tactics and multilingual communication skills. Continuous education is also mandatory, ensuring officers stay updated on evolving threats like digital crimes.</w:t>
      </w:r>
    </w:p>
    <w:bookmarkEnd w:id="25"/>
    <w:bookmarkStart w:id="26" w:name="X1e0750354376dad585e9707c8710cacfd3a7c79"/>
    <w:p>
      <w:pPr>
        <w:pStyle w:val="Heading2"/>
      </w:pPr>
      <w:r>
        <w:t xml:space="preserve">6. Case Study: Police Response to Multicultural Challenges in Frankfurt</w:t>
      </w:r>
    </w:p>
    <w:p>
      <w:pPr>
        <w:pStyle w:val="FirstParagraph"/>
      </w:pPr>
      <w:r>
        <w:t xml:space="preserve">Frankfurt’s multicultural environment presents unique opportunities and challenges for police officers. For example, during the 2015 refugee crisis, officers in Frankfurt were tasked with managing large influxes of migrants while ensuring public safety. Their response involved collaboration with NGOs, language interpreters, and community leaders to foster trust between law enforcement and marginalized groups.</w:t>
      </w:r>
    </w:p>
    <w:bookmarkEnd w:id="26"/>
    <w:bookmarkStart w:id="27" w:name="X37aabe14b46209daa05d10b34f9f71e0ebc54a9"/>
    <w:p>
      <w:pPr>
        <w:pStyle w:val="Heading2"/>
      </w:pPr>
      <w:r>
        <w:t xml:space="preserve">7. Comparative Analysis: Germany vs. Other Countries</w:t>
      </w:r>
    </w:p>
    <w:p>
      <w:pPr>
        <w:pStyle w:val="FirstParagraph"/>
      </w:pPr>
      <w:r>
        <w:t xml:space="preserve">Unlike the militarized policing seen in some nations, Germany’s approach prioritizes de-escalation and community engagement. In Frankfurt, this philosophy is evident in initiatives like “Polizei im Dialog” (Police in Dialogue), where officers host town halls to discuss local concerns. This contrasts sharply with models in countries with higher police-civilian conflict rates.</w:t>
      </w:r>
    </w:p>
    <w:bookmarkEnd w:id="27"/>
    <w:bookmarkStart w:id="28" w:name="conclusion"/>
    <w:p>
      <w:pPr>
        <w:pStyle w:val="Heading2"/>
      </w:pPr>
      <w:r>
        <w:t xml:space="preserve">8. Conclusion</w:t>
      </w:r>
    </w:p>
    <w:p>
      <w:pPr>
        <w:pStyle w:val="FirstParagraph"/>
      </w:pPr>
      <w:r>
        <w:t xml:space="preserve">The role of a Police Officer in Germany Frankfurt is emblematic of the broader German commitment to democracy, human rights, and public service. This Undergraduate Thesis underscores the complexity of modern policing in an urban center defined by cultural diversity and economic dynamism. As Frankfurt continues to evolve, so too must the strategies and training of its police officers to meet emerging challenges while upholding Germany’s legal and ethical standards.</w:t>
      </w:r>
    </w:p>
    <w:bookmarkEnd w:id="28"/>
    <w:bookmarkStart w:id="29" w:name="references"/>
    <w:p>
      <w:pPr>
        <w:pStyle w:val="Heading2"/>
      </w:pPr>
      <w:r>
        <w:t xml:space="preserve">References</w:t>
      </w:r>
    </w:p>
    <w:p>
      <w:pPr>
        <w:pStyle w:val="FirstParagraph"/>
      </w:pPr>
      <w:r>
        <w:rPr>
          <w:iCs/>
          <w:i/>
        </w:rPr>
        <w:t xml:space="preserve">German Federal Ministry of the Interior</w:t>
      </w:r>
      <w:r>
        <w:t xml:space="preserve">. (2023). *The Role of Law Enforcement in German Democracy*. Berlin: Federal Publishing House.</w:t>
      </w:r>
      <w:r>
        <w:br/>
      </w:r>
      <w:r>
        <w:rPr>
          <w:iCs/>
          <w:i/>
        </w:rPr>
        <w:t xml:space="preserve">Polizei Hessen</w:t>
      </w:r>
      <w:r>
        <w:t xml:space="preserve">. (n.d.). *Frankfurt’s Police Strategy: Multiculturalism and Innovation*. Frankfurt am Main: State Police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Germany Frankfurt</dc:title>
  <dc:creator/>
  <dc:language>en</dc:language>
  <cp:keywords/>
  <dcterms:created xsi:type="dcterms:W3CDTF">2026-07-23T16:18:04Z</dcterms:created>
  <dcterms:modified xsi:type="dcterms:W3CDTF">2026-07-23T16:18:04Z</dcterms:modified>
</cp:coreProperties>
</file>

<file path=docProps/custom.xml><?xml version="1.0" encoding="utf-8"?>
<Properties xmlns="http://schemas.openxmlformats.org/officeDocument/2006/custom-properties" xmlns:vt="http://schemas.openxmlformats.org/officeDocument/2006/docPropsVTypes"/>
</file>