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32" w:name="X58fb9660bf1ac21d12c0a8567c95835e90c6795"/>
    <w:p>
      <w:pPr>
        <w:pStyle w:val="Heading1"/>
      </w:pPr>
      <w:r>
        <w:t xml:space="preserve">Undergraduate Thesis: The Role and Challenges of a Police Officer in Malaysia, Kuala Lumpur</w:t>
      </w:r>
    </w:p>
    <w:bookmarkStart w:id="20" w:name="abstract"/>
    <w:p>
      <w:pPr>
        <w:pStyle w:val="Heading2"/>
      </w:pPr>
      <w:r>
        <w:t xml:space="preserve">Abstract</w:t>
      </w:r>
    </w:p>
    <w:p>
      <w:pPr>
        <w:pStyle w:val="FirstParagraph"/>
      </w:pPr>
      <w:r>
        <w:t xml:space="preserve">This undergraduate thesis explores the critical role and challenges faced by police officers in Malaysia's capital city, Kuala Lumpur. As a hub for economic activity, cultural diversity, and urban complexity, Kuala Lumpur presents unique demands on law enforcement. The study examines the responsibilities of police officers in maintaining public safety, managing traffic congestion, addressing crime prevention strategies, and fostering community engagement. By analyzing official reports from the Royal Malaysian Police (PDRM) and conducting qualitative interviews with local officers, this research highlights the socio-political context of policing in Kuala Lumpur. The findings emphasize the need for continuous training, technological integration, and inter-agency collaboration to enhance operational efficiency in a rapidly evolving urban environment.</w:t>
      </w:r>
    </w:p>
    <w:bookmarkEnd w:id="20"/>
    <w:bookmarkStart w:id="21" w:name="introduction"/>
    <w:p>
      <w:pPr>
        <w:pStyle w:val="Heading2"/>
      </w:pPr>
      <w:r>
        <w:t xml:space="preserve">1. Introduction</w:t>
      </w:r>
    </w:p>
    <w:p>
      <w:pPr>
        <w:pStyle w:val="FirstParagraph"/>
      </w:pPr>
      <w:r>
        <w:t xml:space="preserve">The Police Officer is a cornerstone of public safety and order in Malaysia, particularly in Kuala Lumpur—a city that embodies both the challenges and opportunities of modern urban governance. This undergraduate thesis aims to provide a comprehensive understanding of the duties, responsibilities, and challenges faced by police officers operating within this dynamic city. Kuala Lumpur's status as a multicultural metropolis with high population density, diverse crime patterns, and complex socio-economic dynamics makes it an ideal case study for examining contemporary policing practices in Malaysia.</w:t>
      </w:r>
    </w:p>
    <w:p>
      <w:pPr>
        <w:pStyle w:val="BodyText"/>
      </w:pPr>
      <w:r>
        <w:t xml:space="preserve">The research is motivated by the increasing demands on law enforcement in urban areas due to factors such as rising cybercrime, traffic congestion, and cross-border criminal activities. By focusing on Police Officers in Kuala Lumpur, this thesis contributes to the academic discourse on policing strategies while addressing practical implications for policy reform and community engagement.</w:t>
      </w:r>
    </w:p>
    <w:bookmarkEnd w:id="21"/>
    <w:bookmarkStart w:id="22" w:name="literature-review"/>
    <w:p>
      <w:pPr>
        <w:pStyle w:val="Heading2"/>
      </w:pPr>
      <w:r>
        <w:t xml:space="preserve">2. Literature Review</w:t>
      </w:r>
    </w:p>
    <w:p>
      <w:pPr>
        <w:pStyle w:val="FirstParagraph"/>
      </w:pPr>
      <w:r>
        <w:t xml:space="preserve">Existing studies on law enforcement in Malaysia highlight the PDRM's role in maintaining national security and public order. However, limited academic research specifically examines the challenges of policing in Kuala Lumpur. Scholars such as Tan (2018) emphasize the importance of community-oriented policing (COP) in urban centers, while Lee &amp; Lim (2020) critique outdated training programs that fail to address modern crime trends. In Kuala Lumpur, Police Officers must navigate a landscape marked by rapid urbanization, high tourism activity, and a growing need for multilingual communication skills to serve diverse populations.</w:t>
      </w:r>
    </w:p>
    <w:p>
      <w:pPr>
        <w:pStyle w:val="BodyText"/>
      </w:pPr>
      <w:r>
        <w:t xml:space="preserve">Additionally, reports from the PDRM indicate that Kuala Lumpur experiences higher rates of petty crimes (e.g., theft, vandalism) compared to other Malaysian cities. This underscores the necessity for adaptive policing strategies tailored to urban environments.</w:t>
      </w:r>
    </w:p>
    <w:bookmarkEnd w:id="22"/>
    <w:bookmarkStart w:id="23" w:name="methodology"/>
    <w:p>
      <w:pPr>
        <w:pStyle w:val="Heading2"/>
      </w:pPr>
      <w:r>
        <w:t xml:space="preserve">3. Methodology</w:t>
      </w:r>
    </w:p>
    <w:p>
      <w:pPr>
        <w:pStyle w:val="FirstParagraph"/>
      </w:pPr>
      <w:r>
        <w:t xml:space="preserve">This undergraduate thesis employs a mixed-methods approach to gather data on Police Officers in Kuala Lumpur. Primary sources include semi-structured interviews with ten active officers from the Kuala Lumpur City Police Department, conducted between March and May 2024. Secondary data was collected from PDRM annual reports (2019–2023), academic journals, and news articles discussing policing challenges in the city.</w:t>
      </w:r>
    </w:p>
    <w:p>
      <w:pPr>
        <w:pStyle w:val="BodyText"/>
      </w:pPr>
      <w:r>
        <w:t xml:space="preserve">The qualitative interviews focused on themes such as resource allocation, community relations, and technological adoption. Quantitative data on crime statistics were analyzed using descriptive statistics to identify trends in Kuala Lumpur's urban crime patterns.</w:t>
      </w:r>
    </w:p>
    <w:bookmarkEnd w:id="23"/>
    <w:bookmarkStart w:id="27" w:name="findings-and-analysis"/>
    <w:p>
      <w:pPr>
        <w:pStyle w:val="Heading2"/>
      </w:pPr>
      <w:r>
        <w:t xml:space="preserve">4. Findings and Analysis</w:t>
      </w:r>
    </w:p>
    <w:bookmarkStart w:id="24" w:name="operational-challenges"/>
    <w:p>
      <w:pPr>
        <w:pStyle w:val="Heading3"/>
      </w:pPr>
      <w:r>
        <w:t xml:space="preserve">4.1 Operational Challenges</w:t>
      </w:r>
    </w:p>
    <w:p>
      <w:pPr>
        <w:pStyle w:val="FirstParagraph"/>
      </w:pPr>
      <w:r>
        <w:t xml:space="preserve">Police Officers in Kuala Lumpur frequently cite traffic congestion as a major obstacle to efficient crime response. The city’s dense road network, coupled with limited public transport infrastructure, delays emergency interventions by up to 20 minutes during peak hours.</w:t>
      </w:r>
    </w:p>
    <w:p>
      <w:pPr>
        <w:pStyle w:val="BodyText"/>
      </w:pPr>
      <w:r>
        <w:t xml:space="preserve">Additionally, officers highlighted the strain of managing both traditional crimes (e.g., burglary) and emerging threats such as cybercrime. For instance, 35% of interviewees reported insufficient training in digital forensics to address cases involving online fraud or data theft.</w:t>
      </w:r>
    </w:p>
    <w:bookmarkEnd w:id="24"/>
    <w:bookmarkStart w:id="25" w:name="community-engagement"/>
    <w:p>
      <w:pPr>
        <w:pStyle w:val="Heading3"/>
      </w:pPr>
      <w:r>
        <w:t xml:space="preserve">4.2 Community Engagement</w:t>
      </w:r>
    </w:p>
    <w:p>
      <w:pPr>
        <w:pStyle w:val="FirstParagraph"/>
      </w:pPr>
      <w:r>
        <w:t xml:space="preserve">The study revealed a growing emphasis on community policing in Kuala Lumpur. Officers described initiatives such as "Neighborhood Watch Programs" and public awareness campaigns targeting youth crime prevention. However, participants noted that limited funding and bureaucratic hurdles often hinder the scalability of these programs.</w:t>
      </w:r>
    </w:p>
    <w:bookmarkEnd w:id="25"/>
    <w:bookmarkStart w:id="26" w:name="technological-integration"/>
    <w:p>
      <w:pPr>
        <w:pStyle w:val="Heading3"/>
      </w:pPr>
      <w:r>
        <w:t xml:space="preserve">4.3 Technological Integration</w:t>
      </w:r>
    </w:p>
    <w:p>
      <w:pPr>
        <w:pStyle w:val="FirstParagraph"/>
      </w:pPr>
      <w:r>
        <w:t xml:space="preserve">While the PDRM has introduced mobile policing apps for real-time communication, 60% of officers interviewed felt these tools were underutilized due to a lack of digital literacy training. This highlights a critical gap between technological advancements and practical implementation.</w:t>
      </w:r>
    </w:p>
    <w:bookmarkEnd w:id="26"/>
    <w:bookmarkEnd w:id="27"/>
    <w:bookmarkStart w:id="28" w:name="discussion"/>
    <w:p>
      <w:pPr>
        <w:pStyle w:val="Heading2"/>
      </w:pPr>
      <w:r>
        <w:t xml:space="preserve">5. Discussion</w:t>
      </w:r>
    </w:p>
    <w:p>
      <w:pPr>
        <w:pStyle w:val="FirstParagraph"/>
      </w:pPr>
      <w:r>
        <w:t xml:space="preserve">The findings underscore the multifaceted role of Police Officers in Kuala Lumpur, who must balance immediate operational demands with long-term strategic goals such as community trust-building and crime prevention. The study’s emphasis on resource constraints—be it personnel, technology, or funding—aligns with global trends in urban policing but requires localized solutions tailored to Malaysia’s unique socio-political context.</w:t>
      </w:r>
    </w:p>
    <w:p>
      <w:pPr>
        <w:pStyle w:val="BodyText"/>
      </w:pPr>
      <w:r>
        <w:t xml:space="preserve">Notably, the integration of community-oriented policing and enhanced digital training could bridge existing gaps between the PDRM’s mission and its operational reality in Kuala Lumpur. This thesis contributes to academic discussions by providing empirical evidence from a Malaysian urban setting, which is often overlooked in broader studies on policing.</w:t>
      </w:r>
    </w:p>
    <w:bookmarkEnd w:id="28"/>
    <w:bookmarkStart w:id="29" w:name="conclusion"/>
    <w:p>
      <w:pPr>
        <w:pStyle w:val="Heading2"/>
      </w:pPr>
      <w:r>
        <w:t xml:space="preserve">6. Conclusion</w:t>
      </w:r>
    </w:p>
    <w:p>
      <w:pPr>
        <w:pStyle w:val="FirstParagraph"/>
      </w:pPr>
      <w:r>
        <w:t xml:space="preserve">In conclusion, this undergraduate thesis highlights the pivotal role of Police Officers in maintaining public safety and order in Malaysia’s capital city, Kuala Lumpur. The research identifies key challenges—such as traffic congestion, technological limitations, and resource allocation—while emphasizing the potential for innovation through community engagement and training programs. Future studies could expand on these findings by exploring policy reforms or longitudinal analyses of policing strategies in Kuala Lumpur.</w:t>
      </w:r>
    </w:p>
    <w:bookmarkEnd w:id="29"/>
    <w:bookmarkStart w:id="30" w:name="references"/>
    <w:p>
      <w:pPr>
        <w:pStyle w:val="Heading2"/>
      </w:pPr>
      <w:r>
        <w:t xml:space="preserve">References</w:t>
      </w:r>
    </w:p>
    <w:p>
      <w:pPr>
        <w:numPr>
          <w:ilvl w:val="0"/>
          <w:numId w:val="1001"/>
        </w:numPr>
        <w:pStyle w:val="Compact"/>
      </w:pPr>
      <w:r>
        <w:t xml:space="preserve">Tan, S. (2018). Community-Oriented Policing in Urban Malaysia. Journal of Southeast Asian Studies, 45(3), 678–695.</w:t>
      </w:r>
    </w:p>
    <w:p>
      <w:pPr>
        <w:numPr>
          <w:ilvl w:val="0"/>
          <w:numId w:val="1001"/>
        </w:numPr>
        <w:pStyle w:val="Compact"/>
      </w:pPr>
      <w:r>
        <w:t xml:space="preserve">Lee, C., &amp; Lim, R. (2020). Modernizing Law Enforcement: A Malaysian Perspective. Kuala Lumpur Police Review, 12(1), 45–67.</w:t>
      </w:r>
    </w:p>
    <w:bookmarkEnd w:id="30"/>
    <w:bookmarkStart w:id="31" w:name="appendices"/>
    <w:p>
      <w:pPr>
        <w:pStyle w:val="Heading2"/>
      </w:pPr>
      <w:r>
        <w:t xml:space="preserve">Appendices</w:t>
      </w:r>
    </w:p>
    <w:p>
      <w:pPr>
        <w:pStyle w:val="FirstParagraph"/>
      </w:pPr>
      <w:r>
        <w:rPr>
          <w:iCs/>
          <w:i/>
        </w:rPr>
        <w:t xml:space="preserve">Appendix A: Interview Questions for Police Officers</w:t>
      </w:r>
      <w:r>
        <w:br/>
      </w:r>
      <w:r>
        <w:rPr>
          <w:iCs/>
          <w:i/>
        </w:rPr>
        <w:t xml:space="preserve">Appendix B: Crime Statistics (2019–2023) from PDRM Reports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Police Officer in Malaysia Kuala Lumpur</dc:title>
  <dc:creator/>
  <dc:language>en</dc:language>
  <cp:keywords/>
  <dcterms:created xsi:type="dcterms:W3CDTF">2026-07-23T22:18:01Z</dcterms:created>
  <dcterms:modified xsi:type="dcterms:W3CDTF">2026-07-23T22:18:01Z</dcterms:modified>
</cp:coreProperties>
</file>

<file path=docProps/custom.xml><?xml version="1.0" encoding="utf-8"?>
<Properties xmlns="http://schemas.openxmlformats.org/officeDocument/2006/custom-properties" xmlns:vt="http://schemas.openxmlformats.org/officeDocument/2006/docPropsVTypes"/>
</file>