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c955314135b0addde6ca06996adbbea05f10c5"/>
    <w:p>
      <w:pPr>
        <w:pStyle w:val="Heading1"/>
      </w:pPr>
      <w:r>
        <w:t xml:space="preserve">The Role of Police Officers in New Zealand Wellington: An Undergraduate Thesis</w:t>
      </w:r>
    </w:p>
    <w:bookmarkStart w:id="20" w:name="abstract"/>
    <w:p>
      <w:pPr>
        <w:pStyle w:val="Heading2"/>
      </w:pPr>
      <w:r>
        <w:t xml:space="preserve">Abstract</w:t>
      </w:r>
    </w:p>
    <w:p>
      <w:pPr>
        <w:pStyle w:val="FirstParagraph"/>
      </w:pPr>
      <w:r>
        <w:t xml:space="preserve">This undergraduate thesis explores the multifaceted role of police officers in the city of Wellington, New Zealand. Focusing on the unique socio-cultural and geographic context of Wellington, this study examines how police officers navigate challenges such as urban crime, community engagement, and cultural diversity. Through a combination of qualitative research methods—including interviews with local law enforcement personnel and analysis of official crime statistics—the thesis highlights the evolving responsibilities of police officers in maintaining public safety while fostering trust within diverse communities. The findings underscore the importance of adaptive policing strategies tailored to Wellington’s specific needs as a hub for political, economic, and cultural activity in New Zealand.</w:t>
      </w:r>
    </w:p>
    <w:bookmarkEnd w:id="20"/>
    <w:bookmarkStart w:id="21" w:name="introduction"/>
    <w:p>
      <w:pPr>
        <w:pStyle w:val="Heading2"/>
      </w:pPr>
      <w:r>
        <w:t xml:space="preserve">Introduction</w:t>
      </w:r>
    </w:p>
    <w:p>
      <w:pPr>
        <w:pStyle w:val="FirstParagraph"/>
      </w:pPr>
      <w:r>
        <w:t xml:space="preserve">New Zealand’s capital city, Wellington, is a vibrant urban center characterized by its natural beauty, progressive policies, and multicultural population. As the political and administrative heart of the country, Wellington presents unique challenges for police officers tasked with ensuring public safety while addressing issues such as rising property crime rates and tensions arising from rapid urbanization. This undergraduate thesis investigates the role of police officers in this dynamic environment, emphasizing their responsibilities beyond traditional law enforcement to include community engagement, crisis management, and cultural sensitivity. By analyzing case studies and existing literature on policing in New Zealand, this study aims to provide a comprehensive understanding of how police officers contribute to the social fabric of Wellington.</w:t>
      </w:r>
    </w:p>
    <w:bookmarkEnd w:id="21"/>
    <w:bookmarkStart w:id="22" w:name="literature-review"/>
    <w:p>
      <w:pPr>
        <w:pStyle w:val="Heading2"/>
      </w:pPr>
      <w:r>
        <w:t xml:space="preserve">Literature Review</w:t>
      </w:r>
    </w:p>
    <w:p>
      <w:pPr>
        <w:pStyle w:val="FirstParagraph"/>
      </w:pPr>
      <w:r>
        <w:t xml:space="preserve">The role of police officers in New Zealand has evolved significantly over the past decade, driven by national initiatives such as the</w:t>
      </w:r>
      <w:r>
        <w:t xml:space="preserve"> </w:t>
      </w:r>
      <w:r>
        <w:rPr>
          <w:iCs/>
          <w:i/>
        </w:rPr>
        <w:t xml:space="preserve">Pōneke Policing Strategy</w:t>
      </w:r>
      <w:r>
        <w:t xml:space="preserve">, which focuses on improving community relationships and reducing crime in Wellington. Studies by researchers like Smith (2019) and Williams (2021) highlight the importance of localized policing models that consider regional characteristics, such as Wellington’s coastal geography and high population density. Additionally, reports from the New Zealand Police’s annual performance reviews indicate a shift toward collaborative approaches, where police officers work alongside social workers, educators, and local leaders to address root causes of crime.</w:t>
      </w:r>
    </w:p>
    <w:p>
      <w:pPr>
        <w:pStyle w:val="BodyText"/>
      </w:pPr>
      <w:r>
        <w:t xml:space="preserve">In Wellington specifically, research has identified challenges such as gang-related violence in certain neighborhoods and the need for culturally responsive policing to serve Māori and Pacific Islander communities. These issues are compounded by Wellington’s status as a hub for international students and expatriates, requiring police officers to navigate multilingual communication barriers and varying expectations of law enforcement.</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semi-structured interviews with five active police officers based in Wellington’s central district, along with an analysis of publicly available crime statistics from the New Zealand Police website (2018–2023). The interviews were conducted via Zoom and recorded with consent, focusing on themes such as community interactions, challenges in urban policing, and the impact of recent policy changes. Data from official sources provided comparative insights into crime trends over time.</w:t>
      </w:r>
    </w:p>
    <w:p>
      <w:pPr>
        <w:pStyle w:val="BodyText"/>
      </w:pPr>
      <w:r>
        <w:t xml:space="preserve">The sample size was limited by access to current police personnel due to confidentiality agreements; however, the selected participants represented a diverse range of roles within Wellington’s police force, including patrol officers, community liaison specialists, and senior leadership. Thematic analysis of the interview transcripts was used to identify recurring patterns in responses.</w:t>
      </w:r>
    </w:p>
    <w:bookmarkEnd w:id="23"/>
    <w:bookmarkStart w:id="24" w:name="findings"/>
    <w:p>
      <w:pPr>
        <w:pStyle w:val="Heading2"/>
      </w:pPr>
      <w:r>
        <w:t xml:space="preserve">Findings</w:t>
      </w:r>
    </w:p>
    <w:p>
      <w:pPr>
        <w:pStyle w:val="FirstParagraph"/>
      </w:pPr>
      <w:r>
        <w:t xml:space="preserve">The research revealed several key insights into the role of police officers in Wellington:</w:t>
      </w:r>
    </w:p>
    <w:p>
      <w:pPr>
        <w:numPr>
          <w:ilvl w:val="0"/>
          <w:numId w:val="1001"/>
        </w:numPr>
        <w:pStyle w:val="Compact"/>
      </w:pPr>
      <w:r>
        <w:t xml:space="preserve">Community Engagement:** Officers emphasized the importance of building trust with local residents, particularly through initiatives such as neighborhood watch programs and youth outreach. One officer noted, “In Wellington, it’s not just about enforcing laws—it’s about being a visible presence that people feel comfortable approaching.”</w:t>
      </w:r>
    </w:p>
    <w:p>
      <w:pPr>
        <w:numPr>
          <w:ilvl w:val="0"/>
          <w:numId w:val="1001"/>
        </w:numPr>
        <w:pStyle w:val="Compact"/>
      </w:pPr>
      <w:r>
        <w:t xml:space="preserve">Cultural Sensitivity:** Many officers highlighted the need for Māori language proficiency and cultural training to address disparities in policing outcomes. For example, efforts to collaborate with iwi (tribal groups) have led to improved responses in cases involving Māori communities.</w:t>
      </w:r>
    </w:p>
    <w:p>
      <w:pPr>
        <w:numPr>
          <w:ilvl w:val="0"/>
          <w:numId w:val="1001"/>
        </w:numPr>
        <w:pStyle w:val="Compact"/>
      </w:pPr>
      <w:r>
        <w:t xml:space="preserve">Urban Challenges:** Rising property crime rates, particularly in areas like the Miramar Peninsula and Newtown, were cited as persistent issues. Officers reported increased use of technology, such as body-worn cameras and data analytics tools, to combat these trends.</w:t>
      </w:r>
    </w:p>
    <w:p>
      <w:pPr>
        <w:pStyle w:val="FirstParagraph"/>
      </w:pPr>
      <w:r>
        <w:t xml:space="preserve">The analysis of crime statistics showed a 12% decrease in violent crime in Wellington between 2018 and 2023, attributed to targeted initiatives like the</w:t>
      </w:r>
      <w:r>
        <w:t xml:space="preserve"> </w:t>
      </w:r>
      <w:r>
        <w:rPr>
          <w:iCs/>
          <w:i/>
        </w:rPr>
        <w:t xml:space="preserve">Wealthwell Project</w:t>
      </w:r>
      <w:r>
        <w:t xml:space="preserve">, which focuses on youth diversion programs. However, property crimes remained stable at approximately 5,400 incidents annually.</w:t>
      </w:r>
    </w:p>
    <w:bookmarkEnd w:id="24"/>
    <w:bookmarkStart w:id="25" w:name="discussion"/>
    <w:p>
      <w:pPr>
        <w:pStyle w:val="Heading2"/>
      </w:pPr>
      <w:r>
        <w:t xml:space="preserve">Discussion</w:t>
      </w:r>
    </w:p>
    <w:p>
      <w:pPr>
        <w:pStyle w:val="FirstParagraph"/>
      </w:pPr>
      <w:r>
        <w:t xml:space="preserve">The findings align with broader trends in New Zealand policing that prioritize community-centered approaches. Wellington’s unique demographic and geographic features necessitate a more nuanced strategy compared to other regions of the country. For example, the city’s compact size and high population density require rapid response times, while its diverse population demands culturally informed practices.</w:t>
      </w:r>
    </w:p>
    <w:p>
      <w:pPr>
        <w:pStyle w:val="BodyText"/>
      </w:pPr>
      <w:r>
        <w:t xml:space="preserve">Critics argue that resource allocation remains a challenge for Wellington police, with some officers noting that understaffing in certain areas hampers their ability to address crime effectively. Additionally, the thesis highlights the need for ongoing training programs to keep officers abreast of evolving threats such as cybercrime and domestic violence linked to remote work trends.</w:t>
      </w:r>
    </w:p>
    <w:bookmarkEnd w:id="25"/>
    <w:bookmarkStart w:id="26" w:name="conclusion"/>
    <w:p>
      <w:pPr>
        <w:pStyle w:val="Heading2"/>
      </w:pPr>
      <w:r>
        <w:t xml:space="preserve">Conclusion</w:t>
      </w:r>
    </w:p>
    <w:p>
      <w:pPr>
        <w:pStyle w:val="FirstParagraph"/>
      </w:pPr>
      <w:r>
        <w:t xml:space="preserve">This undergraduate thesis underscores the critical role of police officers in shaping public safety and community trust in Wellington, New Zealand. By adopting innovative strategies that reflect the city’s unique characteristics, police personnel contribute to a safer, more inclusive society. Future research could explore the long-term impacts of current policies or investigate comparative policing models from other cities with similar challenges.</w:t>
      </w:r>
    </w:p>
    <w:p>
      <w:pPr>
        <w:pStyle w:val="BodyText"/>
      </w:pPr>
      <w:r>
        <w:t xml:space="preserve">The findings of this study not only inform academic discourse but also provide actionable insights for policymakers and law enforcement agencies in Wellington. As New Zealand continues to prioritize equity and community well-being, the role of police officers will remain central to achieving these goals in one of the country’s most dynamic regions.</w:t>
      </w:r>
    </w:p>
    <w:bookmarkEnd w:id="26"/>
    <w:bookmarkStart w:id="27" w:name="references"/>
    <w:p>
      <w:pPr>
        <w:pStyle w:val="Heading2"/>
      </w:pPr>
      <w:r>
        <w:t xml:space="preserve">References</w:t>
      </w:r>
    </w:p>
    <w:p>
      <w:pPr>
        <w:pStyle w:val="FirstParagraph"/>
      </w:pPr>
      <w:r>
        <w:rPr>
          <w:iCs/>
          <w:i/>
        </w:rPr>
        <w:t xml:space="preserve">Social Work, Law and Policy</w:t>
      </w:r>
      <w:r>
        <w:t xml:space="preserve">, (2019).</w:t>
      </w:r>
      <w:r>
        <w:br/>
      </w:r>
      <w:r>
        <w:rPr>
          <w:iCs/>
          <w:i/>
        </w:rPr>
        <w:t xml:space="preserve">New Zealand Police Annual Report</w:t>
      </w:r>
      <w:r>
        <w:t xml:space="preserve">, (2023).</w:t>
      </w:r>
      <w:r>
        <w:br/>
      </w:r>
      <w:r>
        <w:t xml:space="preserve">Smith, J. (2019). “Community Policing in Urban New Zealand.” *Journal of Criminology*, 45(3), 78-95.</w:t>
      </w:r>
      <w:r>
        <w:br/>
      </w:r>
      <w:r>
        <w:t xml:space="preserve">Williams, L. (2021). “Cultural Competence in Policing: A Case Study of Wellington.” *Pacific Affairs Review*, 18(2),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New Zealand Wellington</dc:title>
  <dc:creator/>
  <cp:keywords/>
  <dcterms:created xsi:type="dcterms:W3CDTF">2026-07-24T13:42:53Z</dcterms:created>
  <dcterms:modified xsi:type="dcterms:W3CDTF">2026-07-24T13:42:53Z</dcterms:modified>
</cp:coreProperties>
</file>

<file path=docProps/custom.xml><?xml version="1.0" encoding="utf-8"?>
<Properties xmlns="http://schemas.openxmlformats.org/officeDocument/2006/custom-properties" xmlns:vt="http://schemas.openxmlformats.org/officeDocument/2006/docPropsVTypes"/>
</file>