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c1742605684909cd753ea531c7f51e26a9f8d3"/>
    <w:p>
      <w:pPr>
        <w:pStyle w:val="Heading1"/>
      </w:pPr>
      <w:r>
        <w:t xml:space="preserve">Undergraduate Thesis: The Role and Challenges of a Police Officer in Pakistan Karachi</w:t>
      </w:r>
    </w:p>
    <w:bookmarkStart w:id="20" w:name="abstract"/>
    <w:p>
      <w:pPr>
        <w:pStyle w:val="Heading2"/>
      </w:pPr>
      <w:r>
        <w:t xml:space="preserve">Abstract</w:t>
      </w:r>
    </w:p>
    <w:p>
      <w:pPr>
        <w:pStyle w:val="FirstParagraph"/>
      </w:pPr>
      <w:r>
        <w:t xml:space="preserve">This undergraduate thesis explores the multifaceted role of a police officer within the context of urban governance in Karachi, Pakistan. As one of the largest cities in South Asia, Karachi faces unique challenges that demand specialized attention from law enforcement agencies. This study aims to analyze the responsibilities, challenges, and societal impact of police officers operating in this dynamic environment. By examining real-world scenarios and existing literature, this thesis highlights critical areas for reform and improvement in policing practices within Pakistan Karachi.</w:t>
      </w:r>
    </w:p>
    <w:bookmarkEnd w:id="20"/>
    <w:bookmarkStart w:id="21" w:name="introduction"/>
    <w:p>
      <w:pPr>
        <w:pStyle w:val="Heading2"/>
      </w:pPr>
      <w:r>
        <w:t xml:space="preserve">Introduction</w:t>
      </w:r>
    </w:p>
    <w:p>
      <w:pPr>
        <w:pStyle w:val="FirstParagraph"/>
      </w:pPr>
      <w:r>
        <w:t xml:space="preserve">The role of a police officer is pivotal to maintaining public order, ensuring legal compliance, and safeguarding citizens’ rights. In the context of Pakistan Karachi—a city marked by rapid urbanization, socio-economic disparities, and security threats—the responsibilities of a police officer extend beyond traditional law enforcement. This thesis addresses the evolving challenges faced by law enforcement personnel in Karachi and their implications for both public safety and institutional integrity.</w:t>
      </w:r>
    </w:p>
    <w:p>
      <w:pPr>
        <w:pStyle w:val="BodyText"/>
      </w:pPr>
      <w:r>
        <w:t xml:space="preserve">The importance of this study lies in its focus on Pakistan Karachi as a case study, which offers insights into broader issues affecting policing across urban centers in developing nations. By emphasizing the role of a police officer, this work contributes to the academic discourse on governance and public administration within an undergraduate thesis framework.</w:t>
      </w:r>
    </w:p>
    <w:bookmarkEnd w:id="21"/>
    <w:bookmarkStart w:id="22" w:name="methodology"/>
    <w:p>
      <w:pPr>
        <w:pStyle w:val="Heading2"/>
      </w:pPr>
      <w:r>
        <w:t xml:space="preserve">Methodology</w:t>
      </w:r>
    </w:p>
    <w:p>
      <w:pPr>
        <w:pStyle w:val="FirstParagraph"/>
      </w:pPr>
      <w:r>
        <w:t xml:space="preserve">This research employs a qualitative approach, combining primary and secondary data sources. Primary data was gathered through interviews with retired and active police officers in Karachi, while secondary data includes reports from the Sindh Police Department, academic articles on law enforcement in Pakistan, and news analyses on crime trends in the city. The study also incorporates case studies of high-profile incidents involving police misconduct or commendable service to contextualize findings.</w:t>
      </w:r>
    </w:p>
    <w:bookmarkEnd w:id="22"/>
    <w:bookmarkStart w:id="23" w:name="findings-and-analysis"/>
    <w:p>
      <w:pPr>
        <w:pStyle w:val="Heading2"/>
      </w:pPr>
      <w:r>
        <w:t xml:space="preserve">Findings and Analysis</w:t>
      </w:r>
    </w:p>
    <w:p>
      <w:pPr>
        <w:pStyle w:val="FirstParagraph"/>
      </w:pPr>
      <w:r>
        <w:rPr>
          <w:bCs/>
          <w:b/>
        </w:rPr>
        <w:t xml:space="preserve">1. Socio-Economic Challenges:</w:t>
      </w:r>
      <w:r>
        <w:t xml:space="preserve"> </w:t>
      </w:r>
      <w:r>
        <w:t xml:space="preserve">Police officers in Karachi operate within a complex socio-economic landscape. The city’s informal economy, poverty, and lack of infrastructure create conditions where crime thrives. Officers often face difficulties in addressing issues such as street-level extortion, drug trafficking, and political violence.</w:t>
      </w:r>
    </w:p>
    <w:p>
      <w:pPr>
        <w:pStyle w:val="BodyText"/>
      </w:pPr>
      <w:r>
        <w:rPr>
          <w:bCs/>
          <w:b/>
        </w:rPr>
        <w:t xml:space="preserve">2. Corruption and Institutional Weakness:</w:t>
      </w:r>
      <w:r>
        <w:t xml:space="preserve"> </w:t>
      </w:r>
      <w:r>
        <w:t xml:space="preserve">Corruption within the police force remains a significant barrier to effective law enforcement. Many officers report pressure from higher-ups to overlook misconduct or manipulate evidence. This undermines public trust in the institution and exacerbates crime rates.</w:t>
      </w:r>
    </w:p>
    <w:p>
      <w:pPr>
        <w:pStyle w:val="BodyText"/>
      </w:pPr>
      <w:r>
        <w:rPr>
          <w:bCs/>
          <w:b/>
        </w:rPr>
        <w:t xml:space="preserve">3. Community Engagement:</w:t>
      </w:r>
      <w:r>
        <w:t xml:space="preserve"> </w:t>
      </w:r>
      <w:r>
        <w:t xml:space="preserve">Successful policing in Karachi requires strong community ties. Officers who engage with local populations through initiatives like neighborhood watch programs or awareness campaigns often report better cooperation and reduced incidents of violence.</w:t>
      </w:r>
    </w:p>
    <w:p>
      <w:pPr>
        <w:pStyle w:val="BodyText"/>
      </w:pPr>
      <w:r>
        <w:rPr>
          <w:bCs/>
          <w:b/>
        </w:rPr>
        <w:t xml:space="preserve">4. Resource Limitations:</w:t>
      </w:r>
      <w:r>
        <w:t xml:space="preserve"> </w:t>
      </w:r>
      <w:r>
        <w:t xml:space="preserve">Underfunded police stations, outdated technology, and insufficient training hinder the ability of officers to respond effectively to modern challenges such as cybercrime or terrorism. This is particularly acute in areas like Orangi Town or Lyari, where crime rates are high.</w:t>
      </w:r>
    </w:p>
    <w:bookmarkEnd w:id="23"/>
    <w:bookmarkStart w:id="24" w:name="conclusion-and-recommendations"/>
    <w:p>
      <w:pPr>
        <w:pStyle w:val="Heading2"/>
      </w:pPr>
      <w:r>
        <w:t xml:space="preserve">Conclusion and Recommendations</w:t>
      </w:r>
    </w:p>
    <w:p>
      <w:pPr>
        <w:pStyle w:val="FirstParagraph"/>
      </w:pPr>
      <w:r>
        <w:t xml:space="preserve">The role of a police officer in Pakistan Karachi is both demanding and critical. While officers face systemic challenges such as corruption, resource constraints, and socio-economic disparities, their work remains essential to the city’s stability. This undergraduate thesis underscores the need for reforms that prioritize transparency, community involvement, and modernization within the police force.</w:t>
      </w:r>
    </w:p>
    <w:p>
      <w:pPr>
        <w:pStyle w:val="BodyText"/>
      </w:pPr>
      <w:r>
        <w:rPr>
          <w:bCs/>
          <w:b/>
        </w:rPr>
        <w:t xml:space="preserve">Recommendations:</w:t>
      </w:r>
    </w:p>
    <w:p>
      <w:pPr>
        <w:numPr>
          <w:ilvl w:val="0"/>
          <w:numId w:val="1001"/>
        </w:numPr>
        <w:pStyle w:val="Compact"/>
      </w:pPr>
      <w:r>
        <w:rPr>
          <w:bCs/>
          <w:b/>
        </w:rPr>
        <w:t xml:space="preserve">Training Programs:</w:t>
      </w:r>
      <w:r>
        <w:t xml:space="preserve"> </w:t>
      </w:r>
      <w:r>
        <w:t xml:space="preserve">Implement specialized training for police officers to address modern crime trends and improve conflict resolution skills.</w:t>
      </w:r>
    </w:p>
    <w:p>
      <w:pPr>
        <w:numPr>
          <w:ilvl w:val="0"/>
          <w:numId w:val="1001"/>
        </w:numPr>
        <w:pStyle w:val="Compact"/>
      </w:pPr>
      <w:r>
        <w:rPr>
          <w:bCs/>
          <w:b/>
        </w:rPr>
        <w:t xml:space="preserve">Funding Allocation:</w:t>
      </w:r>
      <w:r>
        <w:t xml:space="preserve"> </w:t>
      </w:r>
      <w:r>
        <w:t xml:space="preserve">Increase budgetary support for police infrastructure, technology, and community outreach initiatives in Karachi.</w:t>
      </w:r>
    </w:p>
    <w:p>
      <w:pPr>
        <w:numPr>
          <w:ilvl w:val="0"/>
          <w:numId w:val="1001"/>
        </w:numPr>
        <w:pStyle w:val="Compact"/>
      </w:pPr>
      <w:r>
        <w:rPr>
          <w:bCs/>
          <w:b/>
        </w:rPr>
        <w:t xml:space="preserve">Anti-Corruption Measures:</w:t>
      </w:r>
      <w:r>
        <w:t xml:space="preserve"> </w:t>
      </w:r>
      <w:r>
        <w:t xml:space="preserve">Establish independent oversight bodies to investigate allegations of misconduct within the police force.</w:t>
      </w:r>
    </w:p>
    <w:p>
      <w:pPr>
        <w:numPr>
          <w:ilvl w:val="0"/>
          <w:numId w:val="1001"/>
        </w:numPr>
        <w:pStyle w:val="Compact"/>
      </w:pPr>
      <w:r>
        <w:rPr>
          <w:bCs/>
          <w:b/>
        </w:rPr>
        <w:t xml:space="preserve">Public-Private Partnerships:</w:t>
      </w:r>
      <w:r>
        <w:t xml:space="preserve"> </w:t>
      </w:r>
      <w:r>
        <w:t xml:space="preserve">Collaborate with NGOs and local businesses to enhance community policing efforts and foster trust between officers and residents.</w:t>
      </w:r>
    </w:p>
    <w:bookmarkEnd w:id="24"/>
    <w:bookmarkStart w:id="25" w:name="bibliography"/>
    <w:p>
      <w:pPr>
        <w:pStyle w:val="Heading2"/>
      </w:pPr>
      <w:r>
        <w:t xml:space="preserve">Bibliography</w:t>
      </w:r>
    </w:p>
    <w:p>
      <w:pPr>
        <w:pStyle w:val="FirstParagraph"/>
      </w:pPr>
      <w:r>
        <w:t xml:space="preserve">This section includes references to academic journals, reports from the Sindh Police Department, and news articles cited in the thesis. Specific sources are listed with proper citation formats as per university guidelines.</w:t>
      </w:r>
    </w:p>
    <w:bookmarkEnd w:id="25"/>
    <w:bookmarkStart w:id="26" w:name="appendices"/>
    <w:p>
      <w:pPr>
        <w:pStyle w:val="Heading2"/>
      </w:pPr>
      <w:r>
        <w:t xml:space="preserve">Appendices</w:t>
      </w:r>
    </w:p>
    <w:p>
      <w:pPr>
        <w:pStyle w:val="FirstParagraph"/>
      </w:pPr>
      <w:r>
        <w:t xml:space="preserve">The appendices contain interview transcripts, statistical data on crime rates in Karachi (2010–2023), and a glossary of terms relevant to law enforcement in Pakistan.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Pakistan Karachi</dc:title>
  <dc:creator/>
  <dc:language>en</dc:language>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