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Spain</w:t>
      </w:r>
      <w:r>
        <w:t xml:space="preserve"> </w:t>
      </w:r>
      <w:r>
        <w:t xml:space="preserve">Madrid</w:t>
      </w:r>
    </w:p>
    <w:bookmarkStart w:id="29" w:name="X6221f8748ca875fe5d4906d52ffbd132e034b27"/>
    <w:p>
      <w:pPr>
        <w:pStyle w:val="Heading1"/>
      </w:pPr>
      <w:r>
        <w:rPr>
          <w:iCs/>
          <w:i/>
          <w:bCs/>
          <w:b/>
        </w:rPr>
        <w:t xml:space="preserve">The Role and Challenges of Police Officers in Spain Madrid: A Comprehensive Undergraduate Thesis</w:t>
      </w:r>
    </w:p>
    <w:bookmarkStart w:id="20" w:name="abstract"/>
    <w:p>
      <w:pPr>
        <w:pStyle w:val="Heading2"/>
      </w:pPr>
      <w:r>
        <w:rPr>
          <w:bCs/>
          <w:b/>
        </w:rPr>
        <w:t xml:space="preserve">Abstract</w:t>
      </w:r>
    </w:p>
    <w:p>
      <w:pPr>
        <w:pStyle w:val="FirstParagraph"/>
      </w:pPr>
      <w:r>
        <w:t xml:space="preserve">This undergraduate thesis explores the multifaceted role of Police Officers in Spain, with a specific focus on the city of Madrid. It examines their responsibilities, challenges, and contributions to public safety within Madrid’s unique urban and social context. The study highlights the historical evolution of policing in Spain, current operational frameworks, and emerging issues such as community relations, technological integration, and crime trends. By analyzing case studies and official reports from Spanish law enforcement agencies in Madrid, this thesis aims to provide a nuanced understanding of how Police Officers navigate their duties while addressing societal expectations. The findings emphasize the critical need for modernization and community engagement to enhance public trust in Madrid’s police force.</w:t>
      </w:r>
    </w:p>
    <w:bookmarkEnd w:id="20"/>
    <w:bookmarkStart w:id="21" w:name="introduction"/>
    <w:p>
      <w:pPr>
        <w:pStyle w:val="Heading2"/>
      </w:pPr>
      <w:r>
        <w:rPr>
          <w:bCs/>
          <w:b/>
        </w:rPr>
        <w:t xml:space="preserve">1. Introduction</w:t>
      </w:r>
    </w:p>
    <w:p>
      <w:pPr>
        <w:pStyle w:val="FirstParagraph"/>
      </w:pPr>
      <w:r>
        <w:t xml:space="preserve">The role of a</w:t>
      </w:r>
      <w:r>
        <w:t xml:space="preserve"> </w:t>
      </w:r>
      <w:r>
        <w:rPr>
          <w:bCs/>
          <w:b/>
        </w:rPr>
        <w:t xml:space="preserve">Police Officer</w:t>
      </w:r>
      <w:r>
        <w:t xml:space="preserve"> </w:t>
      </w:r>
      <w:r>
        <w:t xml:space="preserve">in Spain is deeply intertwined with the nation’s legal, cultural, and historical landscape. In Madrid, the capital city of Spain, Police Officers face a dynamic environment shaped by high population density, tourism influx, and socio-economic disparities. This thesis investigates how these factors influence the daily work of Police Officers in Madrid and their broader impact on public safety. The study is particularly relevant given Spain’s ongoing efforts to modernize its police systems while balancing traditional practices with contemporary challenges such as cybercrime, urban violence, and immigration-related issues.</w:t>
      </w:r>
    </w:p>
    <w:p>
      <w:pPr>
        <w:pStyle w:val="BodyText"/>
      </w:pPr>
      <w:r>
        <w:t xml:space="preserve">The research questions guiding this thesis include:</w:t>
      </w:r>
    </w:p>
    <w:p>
      <w:pPr>
        <w:numPr>
          <w:ilvl w:val="0"/>
          <w:numId w:val="1001"/>
        </w:numPr>
        <w:pStyle w:val="Compact"/>
      </w:pPr>
      <w:r>
        <w:t xml:space="preserve">How do the responsibilities of Police Officers in Madrid differ from those in other regions of Spain?</w:t>
      </w:r>
    </w:p>
    <w:p>
      <w:pPr>
        <w:numPr>
          <w:ilvl w:val="0"/>
          <w:numId w:val="1001"/>
        </w:numPr>
        <w:pStyle w:val="Compact"/>
      </w:pPr>
      <w:r>
        <w:t xml:space="preserve">What challenges do Madrid’s Police Officers face due to the city’s unique urban and social dynamics?</w:t>
      </w:r>
    </w:p>
    <w:p>
      <w:pPr>
        <w:numPr>
          <w:ilvl w:val="0"/>
          <w:numId w:val="1001"/>
        </w:numPr>
        <w:pStyle w:val="Compact"/>
      </w:pPr>
      <w:r>
        <w:t xml:space="preserve">To what extent can policy reforms improve police-community relations in Madrid?</w:t>
      </w:r>
    </w:p>
    <w:bookmarkEnd w:id="21"/>
    <w:bookmarkStart w:id="22" w:name="historical-context-of-policing-in-spain"/>
    <w:p>
      <w:pPr>
        <w:pStyle w:val="Heading2"/>
      </w:pPr>
      <w:r>
        <w:rPr>
          <w:bCs/>
          <w:b/>
        </w:rPr>
        <w:t xml:space="preserve">2. Historical Context of Policing in Spain</w:t>
      </w:r>
    </w:p>
    <w:p>
      <w:pPr>
        <w:pStyle w:val="FirstParagraph"/>
      </w:pPr>
      <w:r>
        <w:t xml:space="preserve">The evolution of policing in Spain dates back to the 19th century, with the establishment of municipal guards and centralized state forces. Modern-day Spanish police, including the National Police Corps (Cuerpo Nacional de Policía) and Local Police (Policía Local), operate under a dual system that reflects both national security concerns and local governance needs. In Madrid, this duality is particularly evident, as the city’s status as a political, economic, and cultural hub necessitates a specialized approach to law enforcement.</w:t>
      </w:r>
    </w:p>
    <w:p>
      <w:pPr>
        <w:pStyle w:val="BodyText"/>
      </w:pPr>
      <w:r>
        <w:t xml:space="preserve">Historically, police in Spain have been perceived as enforcers of state authority rather than community partners. However, recent decades have seen efforts to rebrand policing in Madrid as more collaborative and transparent. This shift is crucial for addressing public skepticism and improving cooperation between Police Officers and residents.</w:t>
      </w:r>
    </w:p>
    <w:bookmarkEnd w:id="22"/>
    <w:bookmarkStart w:id="23" w:name="the-role-of-police-officers-in-madrid"/>
    <w:p>
      <w:pPr>
        <w:pStyle w:val="Heading2"/>
      </w:pPr>
      <w:r>
        <w:rPr>
          <w:bCs/>
          <w:b/>
        </w:rPr>
        <w:t xml:space="preserve">3. The Role of Police Officers in Madrid</w:t>
      </w:r>
    </w:p>
    <w:p>
      <w:pPr>
        <w:pStyle w:val="FirstParagraph"/>
      </w:pPr>
      <w:r>
        <w:t xml:space="preserve">In Madrid, Police Officers are tasked with a wide range of duties, including crime prevention, traffic management, emergency response, and community outreach. Their responsibilities extend beyond traditional law enforcement to include initiatives such as anti-drug campaigns and youth mentorship programs. The city’s high tourist population also requires officers to manage incidents related to public order in popular areas like the Plaza Mayor or the Prado Museum.</w:t>
      </w:r>
    </w:p>
    <w:p>
      <w:pPr>
        <w:pStyle w:val="BodyText"/>
      </w:pPr>
      <w:r>
        <w:t xml:space="preserve">Madrid’s police force is known for its integration of technology, such as surveillance systems and mobile data terminals, which enhance operational efficiency. However, this technological reliance has also raised concerns about privacy and data security, highlighting a tension between innovation and ethical considerations.</w:t>
      </w:r>
    </w:p>
    <w:bookmarkEnd w:id="23"/>
    <w:bookmarkStart w:id="24" w:name="X5c3895fef817d02c413d9165a42983a191bfbe6"/>
    <w:p>
      <w:pPr>
        <w:pStyle w:val="Heading2"/>
      </w:pPr>
      <w:r>
        <w:rPr>
          <w:bCs/>
          <w:b/>
        </w:rPr>
        <w:t xml:space="preserve">4. Challenges Facing Police Officers in Madrid</w:t>
      </w:r>
    </w:p>
    <w:p>
      <w:pPr>
        <w:pStyle w:val="FirstParagraph"/>
      </w:pPr>
      <w:r>
        <w:t xml:space="preserve">The challenges faced by Police Officers in Madrid are multifaceted. One significant issue is the rising prevalence of cybercrime, which demands specialized training and resources that many local departments lack. Additionally, urbanization has led to increased incidents of petty theft, fraud, and gang-related violence in marginalized neighborhoods.</w:t>
      </w:r>
    </w:p>
    <w:p>
      <w:pPr>
        <w:pStyle w:val="BodyText"/>
      </w:pPr>
      <w:r>
        <w:t xml:space="preserve">Community relations also pose a challenge. Despite efforts to improve transparency, mistrust persists among some residents due to historical over-policing of certain communities. Language barriers further complicate interactions between officers and immigrant populations in Madrid’s diverse neighborhoods.</w:t>
      </w:r>
    </w:p>
    <w:p>
      <w:pPr>
        <w:pStyle w:val="BodyText"/>
      </w:pPr>
      <w:r>
        <w:t xml:space="preserve">Economic constraints are another hurdle. Budget cuts have limited the availability of personnel and equipment, forcing officers to work longer hours with fewer resources. This strain can lead to burnout and reduced effectiveness in addressing crime.</w:t>
      </w:r>
    </w:p>
    <w:bookmarkEnd w:id="24"/>
    <w:bookmarkStart w:id="25" w:name="case-studies-policing-in-madrids-context"/>
    <w:p>
      <w:pPr>
        <w:pStyle w:val="Heading2"/>
      </w:pPr>
      <w:r>
        <w:rPr>
          <w:bCs/>
          <w:b/>
        </w:rPr>
        <w:t xml:space="preserve">5. Case Studies: Policing in Madrid’s Context</w:t>
      </w:r>
    </w:p>
    <w:p>
      <w:pPr>
        <w:pStyle w:val="FirstParagraph"/>
      </w:pPr>
      <w:r>
        <w:t xml:space="preserve">A case study of Madrid’s anti-drug initiatives illustrates the complexities of modern policing. Programs targeting drug trafficking have seen mixed results, with some successes in reducing street-level drug trade but also criticism for disproportionately affecting vulnerable populations. Similarly, efforts to combat youth delinquency through educational outreach have shown promise but require sustained funding and community collaboration.</w:t>
      </w:r>
    </w:p>
    <w:p>
      <w:pPr>
        <w:pStyle w:val="BodyText"/>
      </w:pPr>
      <w:r>
        <w:t xml:space="preserve">Another example is Madrid’s response to public protests. Police Officers must balance maintaining order with respecting citizens’ right to demonstrate, a challenge heightened by the city’s role as a political epicenter in Spain.</w:t>
      </w:r>
    </w:p>
    <w:bookmarkEnd w:id="25"/>
    <w:bookmarkStart w:id="26" w:name="recommendations-for-improvement"/>
    <w:p>
      <w:pPr>
        <w:pStyle w:val="Heading2"/>
      </w:pPr>
      <w:r>
        <w:rPr>
          <w:bCs/>
          <w:b/>
        </w:rPr>
        <w:t xml:space="preserve">6. Recommendations for Improvement</w:t>
      </w:r>
    </w:p>
    <w:p>
      <w:pPr>
        <w:pStyle w:val="FirstParagraph"/>
      </w:pPr>
      <w:r>
        <w:t xml:space="preserve">To enhance the effectiveness of Police Officers in Madrid, several reforms are recommended:</w:t>
      </w:r>
    </w:p>
    <w:p>
      <w:pPr>
        <w:numPr>
          <w:ilvl w:val="0"/>
          <w:numId w:val="1002"/>
        </w:numPr>
        <w:pStyle w:val="Compact"/>
      </w:pPr>
      <w:r>
        <w:rPr>
          <w:bCs/>
          <w:b/>
        </w:rPr>
        <w:t xml:space="preserve">Increase community engagement:</w:t>
      </w:r>
      <w:r>
        <w:t xml:space="preserve"> </w:t>
      </w:r>
      <w:r>
        <w:t xml:space="preserve">Regular town hall meetings and youth programs can build trust between officers and residents.</w:t>
      </w:r>
    </w:p>
    <w:p>
      <w:pPr>
        <w:numPr>
          <w:ilvl w:val="0"/>
          <w:numId w:val="1002"/>
        </w:numPr>
        <w:pStyle w:val="Compact"/>
      </w:pPr>
      <w:r>
        <w:rPr>
          <w:bCs/>
          <w:b/>
        </w:rPr>
        <w:t xml:space="preserve">Invest in training:</w:t>
      </w:r>
      <w:r>
        <w:t xml:space="preserve"> </w:t>
      </w:r>
      <w:r>
        <w:t xml:space="preserve">Specialized courses on cybercrime, de-escalation techniques, and cultural sensitivity are essential for modern policing.</w:t>
      </w:r>
    </w:p>
    <w:p>
      <w:pPr>
        <w:numPr>
          <w:ilvl w:val="0"/>
          <w:numId w:val="1002"/>
        </w:numPr>
        <w:pStyle w:val="Compact"/>
      </w:pPr>
      <w:r>
        <w:rPr>
          <w:bCs/>
          <w:b/>
        </w:rPr>
        <w:t xml:space="preserve">Bolster funding:</w:t>
      </w:r>
      <w:r>
        <w:t xml:space="preserve"> </w:t>
      </w:r>
      <w:r>
        <w:t xml:space="preserve">Adequate resources for technology, personnel, and infrastructure will improve operational capacity.</w:t>
      </w:r>
    </w:p>
    <w:p>
      <w:pPr>
        <w:numPr>
          <w:ilvl w:val="0"/>
          <w:numId w:val="1002"/>
        </w:numPr>
        <w:pStyle w:val="Compact"/>
      </w:pPr>
      <w:r>
        <w:rPr>
          <w:bCs/>
          <w:b/>
        </w:rPr>
        <w:t xml:space="preserve">Promote transparency:</w:t>
      </w:r>
      <w:r>
        <w:t xml:space="preserve"> </w:t>
      </w:r>
      <w:r>
        <w:t xml:space="preserve">Public reporting of police actions and accountability mechanisms can reduce mistrust.</w:t>
      </w:r>
    </w:p>
    <w:bookmarkEnd w:id="26"/>
    <w:bookmarkStart w:id="27" w:name="conclusion"/>
    <w:p>
      <w:pPr>
        <w:pStyle w:val="Heading2"/>
      </w:pPr>
      <w:r>
        <w:rPr>
          <w:bCs/>
          <w:b/>
        </w:rPr>
        <w:t xml:space="preserve">7. Conclusion</w:t>
      </w:r>
    </w:p>
    <w:p>
      <w:pPr>
        <w:pStyle w:val="FirstParagraph"/>
      </w:pPr>
      <w:r>
        <w:t xml:space="preserve">The role of Police Officers in Spain Madrid is both vital and complex. As guardians of public safety in a rapidly evolving urban environment, they must navigate challenges ranging from technological adaptation to community relations. This undergraduate thesis underscores the importance of reimagining policing in Madrid through policies that prioritize collaboration, transparency, and innovation. By addressing systemic issues and fostering trust between law enforcement and residents, Madrid can create a safer and more equitable society for all.</w:t>
      </w:r>
    </w:p>
    <w:bookmarkEnd w:id="27"/>
    <w:bookmarkStart w:id="28" w:name="references"/>
    <w:p>
      <w:pPr>
        <w:pStyle w:val="Heading2"/>
      </w:pPr>
      <w:r>
        <w:rPr>
          <w:bCs/>
          <w:b/>
        </w:rPr>
        <w:t xml:space="preserve">References</w:t>
      </w:r>
    </w:p>
    <w:p>
      <w:pPr>
        <w:pStyle w:val="FirstParagraph"/>
      </w:pPr>
      <w:r>
        <w:t xml:space="preserve">Cited sources include reports from the Spanish Ministry of Interior, academic journals on policing in Europe, and case studies from Madrid’s local government. Specific references are detailed in the full thesis document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Spain Madrid</dc:title>
  <dc:creator/>
  <cp:keywords/>
  <dcterms:created xsi:type="dcterms:W3CDTF">2026-07-25T06:17:39Z</dcterms:created>
  <dcterms:modified xsi:type="dcterms:W3CDTF">2026-07-25T06:17:39Z</dcterms:modified>
</cp:coreProperties>
</file>

<file path=docProps/custom.xml><?xml version="1.0" encoding="utf-8"?>
<Properties xmlns="http://schemas.openxmlformats.org/officeDocument/2006/custom-properties" xmlns:vt="http://schemas.openxmlformats.org/officeDocument/2006/docPropsVTypes"/>
</file>