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d20055dcf01d61f94b422d1fd0c6130d00ecff"/>
    <w:p>
      <w:pPr>
        <w:pStyle w:val="Heading1"/>
      </w:pPr>
      <w:r>
        <w:t xml:space="preserve">Undergraduate Thesis: The Role of the Politician in Shaping Urban Governance: A Case Study of Buenos Aires, Argentina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Degree Program:</w:t>
      </w:r>
      <w:r>
        <w:t xml:space="preserve"> </w:t>
      </w:r>
      <w:r>
        <w:t xml:space="preserve">Political Science or Social Sciences (Undergraduate)</w:t>
      </w:r>
      <w:r>
        <w:t xml:space="preserve"> </w:t>
      </w:r>
      <w:r>
        <w:rPr>
          <w:bCs/>
          <w:b/>
        </w:rPr>
        <w:t xml:space="preserve">Date:</w:t>
      </w:r>
      <w:r>
        <w:t xml:space="preserve"> </w:t>
      </w:r>
      <w:r>
        <w:t xml:space="preserve">[Insert Date]</w:t>
      </w:r>
      <w:r>
        <w:t xml:space="preserve"> </w:t>
      </w:r>
      <w:r>
        <w:rPr>
          <w:bCs/>
          <w:b/>
        </w:rPr>
        <w:t xml:space="preserve">Course Code:</w:t>
      </w:r>
      <w:r>
        <w:t xml:space="preserve"> </w:t>
      </w:r>
      <w:r>
        <w:t xml:space="preserve">[Insert Course Code]</w:t>
      </w:r>
    </w:p>
    <w:bookmarkStart w:id="20" w:name="purpose-of-the-thesis"/>
    <w:p>
      <w:pPr>
        <w:pStyle w:val="Heading2"/>
      </w:pPr>
      <w:r>
        <w:rPr>
          <w:u w:val="single"/>
        </w:rPr>
        <w:t xml:space="preserve">Purpose of the Thesis</w:t>
      </w:r>
    </w:p>
    <w:p>
      <w:pPr>
        <w:pStyle w:val="FirstParagraph"/>
      </w:pPr>
      <w:r>
        <w:t xml:space="preserve">This Undergraduate Thesis explores the multifaceted role of the politician in shaping urban governance, with a specific focus on Buenos Aires, Argentina. As the capital and largest city of Argentina, Buenos Aires serves as a dynamic political and cultural hub where politicians play a pivotal role in addressing urban challenges such as infrastructure development, social inequality, and environmental sustainability. By examining the interplay between political actors and local governance structures in Buenos Aires, this study aims to highlight how politicians influence policy outcomes and public services in one of South America’s most politically significant cities.</w:t>
      </w:r>
    </w:p>
    <w:bookmarkEnd w:id="20"/>
    <w:bookmarkStart w:id="21" w:name="introduction"/>
    <w:p>
      <w:pPr>
        <w:pStyle w:val="Heading2"/>
      </w:pPr>
      <w:r>
        <w:rPr>
          <w:u w:val="single"/>
        </w:rPr>
        <w:t xml:space="preserve">Introduction</w:t>
      </w:r>
    </w:p>
    <w:p>
      <w:pPr>
        <w:pStyle w:val="FirstParagraph"/>
      </w:pPr>
      <w:r>
        <w:t xml:space="preserve">Buenos Aires is not only Argentina’s economic and cultural center but also a laboratory for political experimentation. The city’s complex political landscape, shaped by historical movements such as Peronism and neoliberal reforms, has created a unique environment where politicians must navigate competing interests—from grassroots activism to national government mandates. This thesis investigates how politicians in Buenos Aires leverage their roles to address urban governance challenges while balancing ideological commitments with pragmatic governance.</w:t>
      </w:r>
    </w:p>
    <w:p>
      <w:pPr>
        <w:pStyle w:val="BodyText"/>
      </w:pPr>
      <w:r>
        <w:t xml:space="preserve">The term “politician” is central to this study, as it encapsulates the individuals who hold public office, engage in policy-making, and interact with civil society. In Buenos Aires, politicians operate within a framework of local autonomy granted by Argentina’s constitution but are also influenced by federal policies and national political trends. The study will analyze case studies of prominent politicians in Buenos Aires to illustrate how their strategies impact urban development.</w:t>
      </w:r>
    </w:p>
    <w:bookmarkEnd w:id="21"/>
    <w:bookmarkStart w:id="22" w:name="literature-review"/>
    <w:p>
      <w:pPr>
        <w:pStyle w:val="Heading2"/>
      </w:pPr>
      <w:r>
        <w:rPr>
          <w:u w:val="single"/>
        </w:rPr>
        <w:t xml:space="preserve">Literature Review</w:t>
      </w:r>
    </w:p>
    <w:p>
      <w:pPr>
        <w:pStyle w:val="FirstParagraph"/>
      </w:pPr>
      <w:r>
        <w:t xml:space="preserve">Urban governance in Latin America has long been characterized by the interplay between local politicians and centralized authorities. Scholars such as [Insert Scholar Name] argue that politicians in cities like Buenos Aires often act as intermediaries, translating national policies into localized initiatives while addressing the unique needs of their constituents. This dual role requires politicians to balance ideological priorities with practical governance challenges.</w:t>
      </w:r>
    </w:p>
    <w:p>
      <w:pPr>
        <w:pStyle w:val="BodyText"/>
      </w:pPr>
      <w:r>
        <w:t xml:space="preserve">Recent studies on Argentine politics emphasize the significance of Buenos Aires in shaping national debates. For instance, [Insert Scholar Name] highlights how mayoral elections in Buenos Aires often serve as bellwethers for broader political trends across Argentina. This context underscores the importance of analyzing politicians in this city to understand their influence on both local and national levels.</w:t>
      </w:r>
    </w:p>
    <w:bookmarkEnd w:id="22"/>
    <w:bookmarkStart w:id="23" w:name="methodology"/>
    <w:p>
      <w:pPr>
        <w:pStyle w:val="Heading2"/>
      </w:pPr>
      <w:r>
        <w:rPr>
          <w:u w:val="single"/>
        </w:rPr>
        <w:t xml:space="preserve">Methodology</w:t>
      </w:r>
    </w:p>
    <w:p>
      <w:pPr>
        <w:pStyle w:val="FirstParagraph"/>
      </w:pPr>
      <w:r>
        <w:t xml:space="preserve">This thesis employs a qualitative research approach, focusing on case studies of politicians in Buenos Aires from the past decade. Data is sourced from public policy documents, media coverage, academic analyses, and interviews with political analysts (where permitted). The study also incorporates comparative analysis to highlight how different politicians have addressed similar urban issues—such as housing shortages or public transportation reforms—with varying degrees of success.</w:t>
      </w:r>
    </w:p>
    <w:p>
      <w:pPr>
        <w:pStyle w:val="BodyText"/>
      </w:pPr>
      <w:r>
        <w:t xml:space="preserve">To ensure relevance to the undergraduate level, this research avoids complex statistical models in favor of thematic analysis. Key themes include:</w:t>
      </w:r>
    </w:p>
    <w:p>
      <w:pPr>
        <w:numPr>
          <w:ilvl w:val="0"/>
          <w:numId w:val="1001"/>
        </w:numPr>
        <w:pStyle w:val="Compact"/>
      </w:pPr>
      <w:r>
        <w:t xml:space="preserve">The role of politicians in mediating between national and local interests;</w:t>
      </w:r>
    </w:p>
    <w:p>
      <w:pPr>
        <w:numPr>
          <w:ilvl w:val="0"/>
          <w:numId w:val="1001"/>
        </w:numPr>
        <w:pStyle w:val="Compact"/>
      </w:pPr>
      <w:r>
        <w:t xml:space="preserve">The impact of political ideology on urban policy outcomes;</w:t>
      </w:r>
    </w:p>
    <w:p>
      <w:pPr>
        <w:numPr>
          <w:ilvl w:val="0"/>
          <w:numId w:val="1001"/>
        </w:numPr>
        <w:pStyle w:val="Compact"/>
      </w:pPr>
      <w:r>
        <w:t xml:space="preserve">The challenges faced by politicians in addressing social inequality and infrastructure gaps.</w:t>
      </w:r>
    </w:p>
    <w:bookmarkEnd w:id="23"/>
    <w:bookmarkStart w:id="24" w:name="X40d5a56a485688878a6c031eb4da386d28d3dc7"/>
    <w:p>
      <w:pPr>
        <w:pStyle w:val="Heading2"/>
      </w:pPr>
      <w:r>
        <w:rPr>
          <w:u w:val="single"/>
        </w:rPr>
        <w:t xml:space="preserve">Analyzing Politicians in Buenos Aires: Key Case Studies</w:t>
      </w:r>
    </w:p>
    <w:p>
      <w:pPr>
        <w:pStyle w:val="FirstParagraph"/>
      </w:pPr>
      <w:r>
        <w:t xml:space="preserve">Buenos Aires has seen a range of political leaders who have shaped its trajectory. One notable example is [Insert Politician Name], who served as mayor from [Year] to [Year]. Their tenure was marked by ambitious infrastructure projects, such as the redeveloping of the Puerto Madero district, which transformed a historically industrial area into a symbol of Buenos Aires’ modernity. This case study illustrates how politicians can drive urban renewal while facing criticism for prioritizing elite interests over marginalized communities.</w:t>
      </w:r>
    </w:p>
    <w:p>
      <w:pPr>
        <w:pStyle w:val="BodyText"/>
      </w:pPr>
      <w:r>
        <w:t xml:space="preserve">In contrast, [Insert Politician Name], who held office in [Year], focused on social equity initiatives, including expanded access to public housing and healthcare. Their policies reflected a commitment to addressing systemic inequalities—a hallmark of Peronist ideology—but also faced resistance from business groups concerned about economic implications. These examples demonstrate the delicate balance politicians must strike between competing priorities.</w:t>
      </w:r>
    </w:p>
    <w:bookmarkEnd w:id="24"/>
    <w:bookmarkStart w:id="25" w:name="X31dfd67097b2a8e24cd1283d29ed3a6d06d839b"/>
    <w:p>
      <w:pPr>
        <w:pStyle w:val="Heading2"/>
      </w:pPr>
      <w:r>
        <w:rPr>
          <w:u w:val="single"/>
        </w:rPr>
        <w:t xml:space="preserve">Challenges and Opportunities for Politicians in Buenos Aires</w:t>
      </w:r>
    </w:p>
    <w:p>
      <w:pPr>
        <w:pStyle w:val="FirstParagraph"/>
      </w:pPr>
      <w:r>
        <w:t xml:space="preserve">Politicians in Buenos Aires operate within a context of rapid urbanization, climate change, and economic volatility. For instance, the 2001 financial crisis left lasting scars on public trust in political institutions, a legacy that continues to influence voter behavior. Politicians must navigate this skepticism while addressing pressing issues such as traffic congestion (a major concern for residents) or climate resilience in coastal areas.</w:t>
      </w:r>
    </w:p>
    <w:p>
      <w:pPr>
        <w:pStyle w:val="BodyText"/>
      </w:pPr>
      <w:r>
        <w:t xml:space="preserve">Moreover, the rise of digital activism and social media has reshaped how politicians engage with citizens. Modern politicians in Buenos Aires often use platforms like Twitter and Instagram to communicate directly with constituents, bypassing traditional media. This shift has democratized political discourse but also intensified scrutiny on leaders’ actions.</w:t>
      </w:r>
    </w:p>
    <w:bookmarkEnd w:id="25"/>
    <w:bookmarkStart w:id="26" w:name="conclusion"/>
    <w:p>
      <w:pPr>
        <w:pStyle w:val="Heading2"/>
      </w:pPr>
      <w:r>
        <w:rPr>
          <w:u w:val="single"/>
        </w:rPr>
        <w:t xml:space="preserve">Conclusion</w:t>
      </w:r>
    </w:p>
    <w:p>
      <w:pPr>
        <w:pStyle w:val="FirstParagraph"/>
      </w:pPr>
      <w:r>
        <w:t xml:space="preserve">This Undergraduate Thesis underscores the critical role of the politician in shaping the future of Buenos Aires, Argentina. By examining their strategies, challenges, and impact on urban governance, it becomes clear that politicians are not merely administrators but also visionaries who must reconcile ideological goals with practical constraints. In a city as politically charged as Buenos Aires, their influence extends far beyond municipal boundaries, often reflecting or even shaping national political trends.</w:t>
      </w:r>
    </w:p>
    <w:p>
      <w:pPr>
        <w:pStyle w:val="BodyText"/>
      </w:pPr>
      <w:r>
        <w:t xml:space="preserve">The study highlights the need for further research into how emerging technologies and grassroots movements might redefine the role of politicians in urban governance. As Buenos Aires continues to evolve, understanding the dynamics of leadership in this context remains essential for both academic inquiry and policy development.</w:t>
      </w:r>
    </w:p>
    <w:bookmarkEnd w:id="26"/>
    <w:bookmarkStart w:id="27" w:name="references"/>
    <w:p>
      <w:pPr>
        <w:pStyle w:val="Heading2"/>
      </w:pPr>
      <w:r>
        <w:rPr>
          <w:u w:val="single"/>
        </w:rPr>
        <w:t xml:space="preserve">References</w:t>
      </w:r>
    </w:p>
    <w:p>
      <w:pPr>
        <w:pStyle w:val="FirstParagraph"/>
      </w:pPr>
      <w:r>
        <w:t xml:space="preserve">[Insert References in APA or MLA format, including academic sources on Argentine politics, urban governance, and case studies of specific politicians.]</w:t>
      </w:r>
    </w:p>
    <w:p>
      <w:pPr>
        <w:pStyle w:val="BodyText"/>
      </w:pPr>
      <w:r>
        <w:rPr>
          <w:bCs/>
          <w:b/>
        </w:rPr>
        <w:t xml:space="preserve">Note:</w:t>
      </w:r>
      <w:r>
        <w:t xml:space="preserve"> </w:t>
      </w:r>
      <w:r>
        <w:t xml:space="preserve">This document is structured as an Undergraduate Thesis for academic purposes. All content is adapted to the context of Politician roles in Argentina’s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2026-07-23T17:08:15Z</dcterms:created>
  <dcterms:modified xsi:type="dcterms:W3CDTF">2026-07-23T17:08:15Z</dcterms:modified>
</cp:coreProperties>
</file>

<file path=docProps/custom.xml><?xml version="1.0" encoding="utf-8"?>
<Properties xmlns="http://schemas.openxmlformats.org/officeDocument/2006/custom-properties" xmlns:vt="http://schemas.openxmlformats.org/officeDocument/2006/docPropsVTypes"/>
</file>