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8cc7d193d5502df3fe377dada09b0e507136ad"/>
    <w:p>
      <w:pPr>
        <w:pStyle w:val="Heading1"/>
      </w:pPr>
      <w:r>
        <w:t xml:space="preserve">Undergraduate Thesis: The Role and Impact of Politicians in DR Congo Kinshasa</w:t>
      </w:r>
    </w:p>
    <w:bookmarkStart w:id="20" w:name="abstract"/>
    <w:p>
      <w:pPr>
        <w:pStyle w:val="Heading2"/>
      </w:pPr>
      <w:r>
        <w:t xml:space="preserve">Abstract</w:t>
      </w:r>
    </w:p>
    <w:p>
      <w:pPr>
        <w:pStyle w:val="FirstParagraph"/>
      </w:pPr>
      <w:r>
        <w:t xml:space="preserve">This Undergraduate Thesis explores the multifaceted role of politicians in the political, social, and economic landscape of DR Congo Kinshasa. Focusing on the capital city as a microcosm of national challenges and opportunities, this study analyzes how politicians shape governance, influence policy outcomes, and navigate complex dynamics within DR Congo Kinshasa. By examining historical contexts, current challenges such as corruption and governance inefficiencies, and the aspirations of emerging leaders in DR Congo Kinshasa, this work underscores the critical importance of political leadership in addressing the region's development needs.</w:t>
      </w:r>
    </w:p>
    <w:bookmarkEnd w:id="20"/>
    <w:bookmarkStart w:id="21" w:name="introduction"/>
    <w:p>
      <w:pPr>
        <w:pStyle w:val="Heading2"/>
      </w:pPr>
      <w:r>
        <w:t xml:space="preserve">Introduction</w:t>
      </w:r>
    </w:p>
    <w:p>
      <w:pPr>
        <w:pStyle w:val="FirstParagraph"/>
      </w:pPr>
      <w:r>
        <w:t xml:space="preserve">The Democratic Republic of Congo (DRC) remains one of Africa’s most politically volatile nations, with DR Congo Kinshasa at the epicenter of its governance and decision-making processes. Politicians in this context play a pivotal role in steering national policies, mediating ethnic tensions, and addressing socio-economic disparities that have persisted for decades. This Undergraduate Thesis aims to dissect the complexities of political leadership in DR Congo Kinshasa, emphasizing how politicians influence the trajectory of development and stability. By contextualizing their actions within the unique challenges of DR Congo Kinshasa—ranging from corruption to post-colonial legacies—the study highlights both obstacles and opportunities for reform.</w:t>
      </w:r>
    </w:p>
    <w:bookmarkEnd w:id="21"/>
    <w:bookmarkStart w:id="22" w:name="X27c0b19c74aa9dc03eeba2a66eaeac10cf5f587"/>
    <w:p>
      <w:pPr>
        <w:pStyle w:val="Heading2"/>
      </w:pPr>
      <w:r>
        <w:t xml:space="preserve">Historical Context of Politics in DR Congo Kinshasa</w:t>
      </w:r>
    </w:p>
    <w:p>
      <w:pPr>
        <w:pStyle w:val="FirstParagraph"/>
      </w:pPr>
      <w:r>
        <w:t xml:space="preserve">The political landscape of DR Congo Kinshasa has been shaped by a turbulent history marked by colonial exploitation, authoritarian rule, and protracted conflicts. Since gaining independence in 1960, the city has served as the political capital where leaders have grappled with issues such as resource management, ethnic fragmentation, and foreign interference. Politicians in DR Congo Kinshasa have often been at the forefront of these struggles, balancing competing interests while attempting to consolidate power. The legacy of Mobutu Sese Seko’s regime and the subsequent transition to multiparty democracy illustrate how political figures in DR Congo Kinshasa have historically influenced national trajectories.</w:t>
      </w:r>
    </w:p>
    <w:bookmarkEnd w:id="22"/>
    <w:bookmarkStart w:id="23" w:name="Xfa2dd1f7e28237ce0142ffbec5c0b80abb69059"/>
    <w:p>
      <w:pPr>
        <w:pStyle w:val="Heading2"/>
      </w:pPr>
      <w:r>
        <w:t xml:space="preserve">Challenges Facing Politicians in DR Congo Kinshasa</w:t>
      </w:r>
    </w:p>
    <w:p>
      <w:pPr>
        <w:pStyle w:val="FirstParagraph"/>
      </w:pPr>
      <w:r>
        <w:t xml:space="preserve">Policymakers in DR Congo Kinshasa operate within an environment fraught with challenges. Corruption, weak institutions, and a lack of transparency remain endemic issues. Politicians frequently face accusations of nepotism and misappropriation of public funds, undermining trust among citizens. Additionally, the centralization of power in Kinshasa has exacerbated regional inequalities, as provinces often lack autonomy to address local needs effectively. These challenges highlight the precarious position of politicians in DR Congo Kinshasa: they must navigate a labyrinth of political and economic constraints while striving to deliver on promises.</w:t>
      </w:r>
    </w:p>
    <w:bookmarkEnd w:id="23"/>
    <w:bookmarkStart w:id="24" w:name="X37e37cdca0e93098c37d48d8d3bd466abe5d01e"/>
    <w:p>
      <w:pPr>
        <w:pStyle w:val="Heading2"/>
      </w:pPr>
      <w:r>
        <w:t xml:space="preserve">The Dual Role of Politicians: Governance and Development</w:t>
      </w:r>
    </w:p>
    <w:p>
      <w:pPr>
        <w:pStyle w:val="FirstParagraph"/>
      </w:pPr>
      <w:r>
        <w:t xml:space="preserve">Politicians in DR Congo Kinshasa are tasked with dual responsibilities: governing a nation plagued by instability and fostering sustainable development. Their influence extends to critical areas such as education, healthcare, and infrastructure. However, the interplay between political agendas and developmental goals is fraught with contradictions. For instance, while leaders may pledge to address poverty in DR Congo Kinshasa through investment in public services, competing priorities—such as maintaining political alliances or securing foreign aid—often divert resources away from grassroots initiatives. This duality underscores the complexity of their role and the need for ethical leadership.</w:t>
      </w:r>
    </w:p>
    <w:bookmarkEnd w:id="24"/>
    <w:bookmarkStart w:id="25" w:name="X75e0aa0e0b06123994c5ce2a4e56139d56c8ae9"/>
    <w:p>
      <w:pPr>
        <w:pStyle w:val="Heading2"/>
      </w:pPr>
      <w:r>
        <w:t xml:space="preserve">Case Studies: Politicians Shaping DR Congo Kinshasa</w:t>
      </w:r>
    </w:p>
    <w:p>
      <w:pPr>
        <w:pStyle w:val="FirstParagraph"/>
      </w:pPr>
      <w:r>
        <w:t xml:space="preserve">To understand the impact of politicians in DR Congo Kinshasa, this study examines notable figures who have left indelible marks. Former President Joseph Kabila, for example, oversaw a period of relative stability but also faced criticism for delaying democratic transitions. Conversely, emerging leaders such as Vital Kamerhe have sought to modernize governance structures and combat corruption in DR Congo Kinshasa. These case studies reveal how political strategies can either perpetuate systemic issues or catalyze transformative change.</w:t>
      </w:r>
    </w:p>
    <w:bookmarkEnd w:id="25"/>
    <w:bookmarkStart w:id="26" w:name="Xc376ea56e3f2b5fb413bf26ee150a7f76c2ae4e"/>
    <w:p>
      <w:pPr>
        <w:pStyle w:val="Heading2"/>
      </w:pPr>
      <w:r>
        <w:t xml:space="preserve">The Role of Civil Society and Media in Holding Politicians Accountable</w:t>
      </w:r>
    </w:p>
    <w:p>
      <w:pPr>
        <w:pStyle w:val="FirstParagraph"/>
      </w:pPr>
      <w:r>
        <w:t xml:space="preserve">In a democracy, civil society and media serve as checks on political power. In DR Congo Kinshasa, however, their effectiveness is constrained by censorship and limited resources. Activists and journalists often face repression for criticizing politicians or exposing malfeasance. Despite these challenges, grassroots movements in DR Congo Kinshasa have occasionally compelled leaders to address pressing issues such as land rights or electoral reforms. This dynamic illustrates the delicate balance between political authority and societal accountability.</w:t>
      </w:r>
    </w:p>
    <w:bookmarkEnd w:id="26"/>
    <w:bookmarkStart w:id="27" w:name="conclusion"/>
    <w:p>
      <w:pPr>
        <w:pStyle w:val="Heading2"/>
      </w:pPr>
      <w:r>
        <w:t xml:space="preserve">Conclusion</w:t>
      </w:r>
    </w:p>
    <w:p>
      <w:pPr>
        <w:pStyle w:val="FirstParagraph"/>
      </w:pPr>
      <w:r>
        <w:t xml:space="preserve">The role of politicians in DR Congo Kinshasa is undeniably central to the nation’s future. As this Undergraduate Thesis has demonstrated, their actions are shaped by historical legacies, institutional weaknesses, and the aspirations of a diverse population. While corruption and governance inefficiencies persist, there are glimmers of hope in the form of reform-minded leaders and growing civic engagement. For DR Congo Kinshasa to achieve stability and prosperity, politicians must prioritize transparency, inclusivity, and long-term development over short-term political gains. This study underscores the urgent need for academic exploration into how political leadership can be reimagined to serve the people of DR Congo Kinshasa effectively.</w:t>
      </w:r>
    </w:p>
    <w:bookmarkEnd w:id="27"/>
    <w:bookmarkStart w:id="28" w:name="references"/>
    <w:p>
      <w:pPr>
        <w:pStyle w:val="Heading2"/>
      </w:pPr>
      <w:r>
        <w:t xml:space="preserve">References</w:t>
      </w:r>
    </w:p>
    <w:p>
      <w:pPr>
        <w:pStyle w:val="FirstParagraph"/>
      </w:pPr>
      <w:r>
        <w:t xml:space="preserve">(Include references to scholarly articles, government reports, and local publications discussing politics in DR Congo Kinshasa. Since this is a simulated thesis, specific citations are omitted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DR Congo Kinshasa</dc:title>
  <dc:creator/>
  <dc:language>en</dc:language>
  <cp:keywords/>
  <dcterms:created xsi:type="dcterms:W3CDTF">2026-07-23T15:05:04Z</dcterms:created>
  <dcterms:modified xsi:type="dcterms:W3CDTF">2026-07-23T15:05:04Z</dcterms:modified>
</cp:coreProperties>
</file>

<file path=docProps/custom.xml><?xml version="1.0" encoding="utf-8"?>
<Properties xmlns="http://schemas.openxmlformats.org/officeDocument/2006/custom-properties" xmlns:vt="http://schemas.openxmlformats.org/officeDocument/2006/docPropsVTypes"/>
</file>