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Politicians</w:t>
      </w:r>
      <w:r>
        <w:t xml:space="preserve"> </w:t>
      </w:r>
      <w:r>
        <w:t xml:space="preserve">and</w:t>
      </w:r>
      <w:r>
        <w:t xml:space="preserve"> </w:t>
      </w:r>
      <w:r>
        <w:t xml:space="preserve">Governance</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6" w:name="X916863d7f25b89016de7c17727d5db0913e0372"/>
    <w:p>
      <w:pPr>
        <w:pStyle w:val="Heading1"/>
      </w:pPr>
      <w:r>
        <w:t xml:space="preserve">Undergraduate Thesis: The Role of Politicians in Shaping Governance and Policy Making in India New Delhi</w:t>
      </w:r>
    </w:p>
    <w:bookmarkStart w:id="20" w:name="abstract"/>
    <w:p>
      <w:pPr>
        <w:pStyle w:val="Heading2"/>
      </w:pPr>
      <w:r>
        <w:t xml:space="preserve">Abstract</w:t>
      </w:r>
    </w:p>
    <w:p>
      <w:pPr>
        <w:pStyle w:val="FirstParagraph"/>
      </w:pPr>
      <w:r>
        <w:t xml:space="preserve">This Undergraduate Thesis explores the multifaceted role of politicians in India New Delhi, emphasizing their influence on governance, public policy, and urban development. As the political capital of India, New Delhi serves as a microcosm of the nation’s democratic processes and administrative challenges. The thesis analyzes how politicians navigate local and national politics to address issues such as infrastructure, civic services, and social equity. By examining case studies of prominent political figures in New Delhi, this study highlights the interplay between political ideology, governance strategies, and public expectations. The findings underscore the importance of ethical leadership and policy innovation in fostering sustainable development in India’s capital.</w:t>
      </w:r>
    </w:p>
    <w:bookmarkEnd w:id="20"/>
    <w:bookmarkStart w:id="21" w:name="introduction"/>
    <w:p>
      <w:pPr>
        <w:pStyle w:val="Heading2"/>
      </w:pPr>
      <w:r>
        <w:t xml:space="preserve">Introduction</w:t>
      </w:r>
    </w:p>
    <w:p>
      <w:pPr>
        <w:pStyle w:val="FirstParagraph"/>
      </w:pPr>
      <w:r>
        <w:t xml:space="preserve">India New Delhi, as the seat of the Indian government, holds a unique position in shaping national policies and governance frameworks. Politicians operating within this context play a pivotal role in steering urban development, managing federal-state dynamics, and addressing the socio-economic needs of its diverse population. This Undergraduate Thesis aims to dissect the responsibilities and challenges faced by politicians in New Delhi, focusing on their contributions to public administration, legislative processes, and community engagement.</w:t>
      </w:r>
    </w:p>
    <w:p>
      <w:pPr>
        <w:pStyle w:val="BodyText"/>
      </w:pPr>
      <w:r>
        <w:t xml:space="preserve">The study begins by contextualizing New Delhi’s political significance as a hub for national decision-making. It then examines the role of politicians in fostering transparency, accountability, and inclusivity in governance. Through an interdisciplinary approach combining political science and urban studies, this thesis seeks to provide insights into how effective leadership can address pressing issues such as air pollution, housing shortages, and digital infrastructure gaps.</w:t>
      </w:r>
    </w:p>
    <w:bookmarkEnd w:id="21"/>
    <w:bookmarkStart w:id="22" w:name="literature-review"/>
    <w:p>
      <w:pPr>
        <w:pStyle w:val="Heading2"/>
      </w:pPr>
      <w:r>
        <w:t xml:space="preserve">Literature Review</w:t>
      </w:r>
    </w:p>
    <w:p>
      <w:pPr>
        <w:pStyle w:val="FirstParagraph"/>
      </w:pPr>
      <w:r>
        <w:t xml:space="preserve">The existing literature on Indian politics underscores the critical role of local politicians in bridging gaps between national policies and grassroots realities. Scholars like Rajesh Chakrabarty (2015) highlight how New Delhi’s political leaders often act as intermediaries, translating federal mandates into actionable urban plans. Meanwhile, researchers such as Anupama Rao (2018) emphasize the need for politicians to prioritize citizen-centric governance to enhance public trust.</w:t>
      </w:r>
    </w:p>
    <w:p>
      <w:pPr>
        <w:pStyle w:val="BodyText"/>
      </w:pPr>
      <w:r>
        <w:t xml:space="preserve">Studies on urban governance in New Delhi also reveal challenges such as bureaucratic inefficiencies and political polarization. For instance, the 2020 report by the Delhi Urban Development Authority (DUAD) notes that politicians’ decisions on infrastructure projects have had mixed impacts due to competing interests. This Undergraduate Thesis builds on these insights to analyze how contemporary politicians are adapting to evolving demands in New Delhi.</w:t>
      </w:r>
    </w:p>
    <w:bookmarkEnd w:id="22"/>
    <w:bookmarkStart w:id="23" w:name="methodology"/>
    <w:p>
      <w:pPr>
        <w:pStyle w:val="Heading2"/>
      </w:pPr>
      <w:r>
        <w:t xml:space="preserve">Methodology</w:t>
      </w:r>
    </w:p>
    <w:p>
      <w:pPr>
        <w:pStyle w:val="FirstParagraph"/>
      </w:pPr>
      <w:r>
        <w:t xml:space="preserve">This study employs a qualitative research approach, combining case studies of prominent politicians in India New Delhi with an analysis of public policy outcomes. Data was collected from government publications, parliamentary debates, and interviews with political analysts. The case studies focus on figures such as the Chief Minister of Delhi and key members of the National Assembly, assessing their legislative contributions and governance strategies.</w:t>
      </w:r>
    </w:p>
    <w:p>
      <w:pPr>
        <w:pStyle w:val="BodyText"/>
      </w:pPr>
      <w:r>
        <w:t xml:space="preserve">To ensure a comprehensive understanding, secondary data from academic journals and policy reports were reviewed. Additionally, public feedback from civic forums and social media platforms was analyzed to gauge citizens’ perceptions of political leadership in New Delhi. This methodology allows for an evidence-based evaluation of the impact of politicians on urban development.</w:t>
      </w:r>
    </w:p>
    <w:bookmarkEnd w:id="23"/>
    <w:bookmarkStart w:id="24" w:name="analysis-of-politicians-impact"/>
    <w:p>
      <w:pPr>
        <w:pStyle w:val="Heading2"/>
      </w:pPr>
      <w:r>
        <w:t xml:space="preserve">Analysis of Politicians' Impact</w:t>
      </w:r>
    </w:p>
    <w:p>
      <w:pPr>
        <w:pStyle w:val="FirstParagraph"/>
      </w:pPr>
      <w:r>
        <w:t xml:space="preserve">The role of politicians in India New Delhi extends beyond legislative roles to include crisis management and community advocacy. For example, during the 2020 pandemic, political leaders in New Delhi were instrumental in coordinating relief efforts and enforcing public health protocols. Their decisions on lockdowns and vaccine distribution were pivotal in mitigating the crisis’s socio-economic fallout.</w:t>
      </w:r>
    </w:p>
    <w:p>
      <w:pPr>
        <w:pStyle w:val="BodyText"/>
      </w:pPr>
      <w:r>
        <w:t xml:space="preserve">Politicians have also spearheaded initiatives to address environmental concerns. The Delhi government’s push for electric vehicles and renewable energy projects reflects a shift toward sustainable urban planning, driven by political will. However, challenges such as implementation delays and budget constraints highlight the complexities of translating policy into action.</w:t>
      </w:r>
    </w:p>
    <w:p>
      <w:pPr>
        <w:pStyle w:val="BodyText"/>
      </w:pPr>
      <w:r>
        <w:t xml:space="preserve">Critically, this Undergraduate Thesis notes that politicians in New Delhi must balance national priorities with local needs. For instance, while federal policies on agriculture and trade are influenced by central leaders, state-level politicians in Delhi focus on urban governance. This dual responsibility demands strategic negotiation and compromise.</w:t>
      </w:r>
    </w:p>
    <w:bookmarkEnd w:id="24"/>
    <w:bookmarkStart w:id="25" w:name="conclusion"/>
    <w:p>
      <w:pPr>
        <w:pStyle w:val="Heading2"/>
      </w:pPr>
      <w:r>
        <w:t xml:space="preserve">Conclusion</w:t>
      </w:r>
    </w:p>
    <w:p>
      <w:pPr>
        <w:pStyle w:val="FirstParagraph"/>
      </w:pPr>
      <w:r>
        <w:t xml:space="preserve">In conclusion, this Undergraduate Thesis underscores the indispensable role of politicians in India New Delhi as architects of governance and public policy. Their ability to navigate political complexities, respond to citizen demands, and implement effective strategies determines the trajectory of urban development in the capital. While challenges such as corruption and bureaucratic inertia persist, the emergence of innovative policies offers hope for a more inclusive future.</w:t>
      </w:r>
    </w:p>
    <w:p>
      <w:pPr>
        <w:pStyle w:val="BodyText"/>
      </w:pPr>
      <w:r>
        <w:t xml:space="preserve">The study reaffirms that ethical leadership and collaborative governance are essential for politicians to fulfill their mandate in New Delhi. As India’s political landscape evolves, the contributions of these leaders will remain central to shaping a resilient and equitable society. Future research could explore the intersection of technology and politics in enhancing transparency and citizen engagement.</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Politicians and Governance in India New Delhi</dc:title>
  <dc:creator/>
  <dc:language>en</dc:language>
  <cp:keywords/>
  <dcterms:created xsi:type="dcterms:W3CDTF">2026-07-24T05:50:43Z</dcterms:created>
  <dcterms:modified xsi:type="dcterms:W3CDTF">2026-07-24T05:50:43Z</dcterms:modified>
</cp:coreProperties>
</file>

<file path=docProps/custom.xml><?xml version="1.0" encoding="utf-8"?>
<Properties xmlns="http://schemas.openxmlformats.org/officeDocument/2006/custom-properties" xmlns:vt="http://schemas.openxmlformats.org/officeDocument/2006/docPropsVTypes"/>
</file>