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4f97a9570e57662affe71092692ed31798b2d7a"/>
    <w:p>
      <w:pPr>
        <w:pStyle w:val="Heading1"/>
      </w:pPr>
      <w:r>
        <w:t xml:space="preserve">Undergraduate Thesis: The Role of Politicians in South Africa Johannesburg</w:t>
      </w:r>
    </w:p>
    <w:bookmarkStart w:id="20" w:name="abstract"/>
    <w:p>
      <w:pPr>
        <w:pStyle w:val="Heading2"/>
      </w:pPr>
      <w:r>
        <w:t xml:space="preserve">Abstract</w:t>
      </w:r>
    </w:p>
    <w:p>
      <w:pPr>
        <w:pStyle w:val="FirstParagraph"/>
      </w:pPr>
      <w:r>
        <w:t xml:space="preserve">This Undergraduate Thesis explores the multifaceted role of politicians in shaping governance and public policy within the context of South Africa Johannesburg. By examining the historical, socio-political, and economic dynamics of this vibrant city, the thesis highlights how politicians navigate challenges such as inequality, service delivery failures, and urban development. The study underscores the significance of political leadership in fostering inclusive growth and addressing systemic issues in a post-apartheid society.</w:t>
      </w:r>
    </w:p>
    <w:bookmarkEnd w:id="20"/>
    <w:bookmarkStart w:id="21" w:name="introduction"/>
    <w:p>
      <w:pPr>
        <w:pStyle w:val="Heading2"/>
      </w:pPr>
      <w:r>
        <w:t xml:space="preserve">Introduction</w:t>
      </w:r>
    </w:p>
    <w:p>
      <w:pPr>
        <w:pStyle w:val="FirstParagraph"/>
      </w:pPr>
      <w:r>
        <w:t xml:space="preserve">Johannesburg, often referred to as the "City of Gold," stands as South Africa's economic hub and a microcosm of the nation's complex socio-political landscape. As one of Africa’s largest cities, it presents unique challenges and opportunities for politicians tasked with balancing developmental goals against entrenched inequalities. This Undergraduate Thesis investigates how politicians in Johannesburg have historically influenced policy-making, public engagement, and community development within South Africa’s framework.</w:t>
      </w:r>
    </w:p>
    <w:bookmarkEnd w:id="21"/>
    <w:bookmarkStart w:id="22" w:name="literature-review"/>
    <w:p>
      <w:pPr>
        <w:pStyle w:val="Heading2"/>
      </w:pPr>
      <w:r>
        <w:t xml:space="preserve">Literature Review</w:t>
      </w:r>
    </w:p>
    <w:p>
      <w:pPr>
        <w:pStyle w:val="FirstParagraph"/>
      </w:pPr>
      <w:r>
        <w:t xml:space="preserve">The role of a politician in any society is pivotal, but in a country as diverse and historically divided as South Africa, it takes on added significance. Scholars such as Dlamini (2018) emphasize that post-1994 South African politics have been marked by efforts to reconcile legacy inequalities while ensuring equitable resource distribution. Johannesburg, with its sprawling informal settlements and affluent suburbs, exemplifies this duality.</w:t>
      </w:r>
    </w:p>
    <w:p>
      <w:pPr>
        <w:pStyle w:val="BodyText"/>
      </w:pPr>
      <w:r>
        <w:t xml:space="preserve">Research by Kritzinger (2020) highlights the critical role of local politicians in addressing urban challenges like housing shortages, crime, and public service inefficiencies. In Johannesburg, where political dynamics often intersect with racial and economic divisions, politicians must navigate a delicate balance between representing marginalized communities and aligning with national agendas.</w:t>
      </w:r>
    </w:p>
    <w:bookmarkEnd w:id="22"/>
    <w:bookmarkStart w:id="23" w:name="methodology"/>
    <w:p>
      <w:pPr>
        <w:pStyle w:val="Heading2"/>
      </w:pPr>
      <w:r>
        <w:t xml:space="preserve">Methodology</w:t>
      </w:r>
    </w:p>
    <w:p>
      <w:pPr>
        <w:pStyle w:val="FirstParagraph"/>
      </w:pPr>
      <w:r>
        <w:t xml:space="preserve">This study employs a qualitative research approach to analyze the role of politicians in South Africa Johannesburg. Data was collected through secondary sources, including academic journals, policy documents, and news articles from 2010 to 2023. Case studies of prominent local politicians, such as Tokyo Sexwale (former mayor) and Mpho Phalatse (current mayor), were reviewed to understand their strategies in addressing urban governance challenges.</w:t>
      </w:r>
    </w:p>
    <w:p>
      <w:pPr>
        <w:pStyle w:val="BodyText"/>
      </w:pPr>
      <w:r>
        <w:t xml:space="preserve">Additionally, semi-structured interviews with stakeholders—community leaders, civil society organizations, and political analysts—provided insights into public perceptions of politicians' effectiveness in Johannesburg. This mixed-methods approach ensures a comprehensive understanding of how politicians interact with citizens and institutions.</w:t>
      </w:r>
    </w:p>
    <w:bookmarkEnd w:id="23"/>
    <w:bookmarkStart w:id="24" w:name="findings"/>
    <w:p>
      <w:pPr>
        <w:pStyle w:val="Heading2"/>
      </w:pPr>
      <w:r>
        <w:t xml:space="preserve">Findings</w:t>
      </w:r>
    </w:p>
    <w:p>
      <w:pPr>
        <w:pStyle w:val="FirstParagraph"/>
      </w:pPr>
      <w:r>
        <w:t xml:space="preserve">The analysis reveals that politicians in Johannesburg have played a dual role: as facilitators of development and as mediators in contentious social issues. Key findings include:</w:t>
      </w:r>
    </w:p>
    <w:p>
      <w:pPr>
        <w:numPr>
          <w:ilvl w:val="0"/>
          <w:numId w:val="1001"/>
        </w:numPr>
        <w:pStyle w:val="Compact"/>
      </w:pPr>
      <w:r>
        <w:rPr>
          <w:bCs/>
          <w:b/>
        </w:rPr>
        <w:t xml:space="preserve">Urban Development:</w:t>
      </w:r>
      <w:r>
        <w:t xml:space="preserve"> </w:t>
      </w:r>
      <w:r>
        <w:t xml:space="preserve">Politicians like Tokyo Sexwale prioritized infrastructure projects, such as the revitalization of Sandton and the expansion of public transport systems, to address Johannesburg’s growing population needs.</w:t>
      </w:r>
    </w:p>
    <w:p>
      <w:pPr>
        <w:numPr>
          <w:ilvl w:val="0"/>
          <w:numId w:val="1001"/>
        </w:numPr>
        <w:pStyle w:val="Compact"/>
      </w:pPr>
      <w:r>
        <w:rPr>
          <w:bCs/>
          <w:b/>
        </w:rPr>
        <w:t xml:space="preserve">Social Equity:</w:t>
      </w:r>
      <w:r>
        <w:t xml:space="preserve"> </w:t>
      </w:r>
      <w:r>
        <w:t xml:space="preserve">Efforts to tackle poverty and inequality have been inconsistent. While policies like free healthcare in certain areas were lauded, service delivery gaps persist in informal settlements like Hillbrow and Alexandra.</w:t>
      </w:r>
    </w:p>
    <w:p>
      <w:pPr>
        <w:numPr>
          <w:ilvl w:val="0"/>
          <w:numId w:val="1001"/>
        </w:numPr>
        <w:pStyle w:val="Compact"/>
      </w:pPr>
      <w:r>
        <w:rPr>
          <w:bCs/>
          <w:b/>
        </w:rPr>
        <w:t xml:space="preserve">Political Accountability:</w:t>
      </w:r>
      <w:r>
        <w:t xml:space="preserve"> </w:t>
      </w:r>
      <w:r>
        <w:t xml:space="preserve">Public trust in politicians remains low due to allegations of corruption and inefficiency, particularly during the Marikana massacre (2012) and subsequent debates over labor rights.</w:t>
      </w:r>
    </w:p>
    <w:bookmarkEnd w:id="24"/>
    <w:bookmarkStart w:id="25" w:name="discussion"/>
    <w:p>
      <w:pPr>
        <w:pStyle w:val="Heading2"/>
      </w:pPr>
      <w:r>
        <w:t xml:space="preserve">Discussion</w:t>
      </w:r>
    </w:p>
    <w:p>
      <w:pPr>
        <w:pStyle w:val="FirstParagraph"/>
      </w:pPr>
      <w:r>
        <w:t xml:space="preserve">The findings underscore the tension between idealistic governance goals and the pragmatic realities faced by politicians in Johannesburg. While local leaders have initiated progressive policies—such as community policing forums and youth employment programs—their impact is often undermined by systemic challenges, including insufficient funding and bureaucratic inertia.</w:t>
      </w:r>
    </w:p>
    <w:p>
      <w:pPr>
        <w:pStyle w:val="BodyText"/>
      </w:pPr>
      <w:r>
        <w:t xml:space="preserve">Furthermore, the role of a politician in South Africa Johannesburg is deeply intertwined with national politics. For instance, national party agendas (e.g., ANC’s emphasis on economic transformation) frequently influence local decision-making. However, this can create friction between grassroots needs and top-down policies, as seen during debates over land expropriation.</w:t>
      </w:r>
    </w:p>
    <w:bookmarkEnd w:id="25"/>
    <w:bookmarkStart w:id="26" w:name="conclusion"/>
    <w:p>
      <w:pPr>
        <w:pStyle w:val="Heading2"/>
      </w:pPr>
      <w:r>
        <w:t xml:space="preserve">Conclusion</w:t>
      </w:r>
    </w:p>
    <w:p>
      <w:pPr>
        <w:pStyle w:val="FirstParagraph"/>
      </w:pPr>
      <w:r>
        <w:t xml:space="preserve">This Undergraduate Thesis highlights the critical yet complex role of politicians in South Africa Johannesburg. While they are tasked with addressing urban challenges and fostering inclusive development, their effectiveness is constrained by historical legacies, resource limitations, and political polarization. To improve governance outcomes, politicians must prioritize transparency, community engagement, and collaboration with civil society organizations.</w:t>
      </w:r>
    </w:p>
    <w:p>
      <w:pPr>
        <w:pStyle w:val="BodyText"/>
      </w:pPr>
      <w:r>
        <w:t xml:space="preserve">Future research could explore the role of emerging political movements or the impact of digital communication on public policy in Johannesburg. Ultimately, this study affirms that a politician’s influence in South Africa Johannesburg is both a reflection of national challenges and a catalyst for potential transformation.</w:t>
      </w:r>
    </w:p>
    <w:bookmarkEnd w:id="26"/>
    <w:bookmarkStart w:id="27" w:name="references"/>
    <w:p>
      <w:pPr>
        <w:pStyle w:val="Heading2"/>
      </w:pPr>
      <w:r>
        <w:t xml:space="preserve">References</w:t>
      </w:r>
    </w:p>
    <w:p>
      <w:pPr>
        <w:numPr>
          <w:ilvl w:val="0"/>
          <w:numId w:val="1002"/>
        </w:numPr>
        <w:pStyle w:val="Compact"/>
      </w:pPr>
      <w:r>
        <w:t xml:space="preserve">Dlamini, Z. (2018).</w:t>
      </w:r>
      <w:r>
        <w:t xml:space="preserve"> </w:t>
      </w:r>
      <w:r>
        <w:rPr>
          <w:iCs/>
          <w:i/>
        </w:rPr>
        <w:t xml:space="preserve">Post-Apartheid Governance in South Africa.</w:t>
      </w:r>
      <w:r>
        <w:t xml:space="preserve"> </w:t>
      </w:r>
      <w:r>
        <w:t xml:space="preserve">African Studies Quarterly.</w:t>
      </w:r>
    </w:p>
    <w:p>
      <w:pPr>
        <w:numPr>
          <w:ilvl w:val="0"/>
          <w:numId w:val="1002"/>
        </w:numPr>
        <w:pStyle w:val="Compact"/>
      </w:pPr>
      <w:r>
        <w:t xml:space="preserve">Kritzinger, P. (2020).</w:t>
      </w:r>
      <w:r>
        <w:t xml:space="preserve"> </w:t>
      </w:r>
      <w:r>
        <w:rPr>
          <w:iCs/>
          <w:i/>
        </w:rPr>
        <w:t xml:space="preserve">Urban Politics and Development in Johannesburg.</w:t>
      </w:r>
      <w:r>
        <w:t xml:space="preserve"> </w:t>
      </w:r>
      <w:r>
        <w:t xml:space="preserve">Journal of Southern African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South Africa Johannesburg</dc:title>
  <dc:creator/>
  <dc:language>en</dc:language>
  <cp:keywords/>
  <dcterms:created xsi:type="dcterms:W3CDTF">2026-07-24T21:00:41Z</dcterms:created>
  <dcterms:modified xsi:type="dcterms:W3CDTF">2026-07-24T21:00:41Z</dcterms:modified>
</cp:coreProperties>
</file>

<file path=docProps/custom.xml><?xml version="1.0" encoding="utf-8"?>
<Properties xmlns="http://schemas.openxmlformats.org/officeDocument/2006/custom-properties" xmlns:vt="http://schemas.openxmlformats.org/officeDocument/2006/docPropsVTypes"/>
</file>