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Professor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8" w:name="X68d284048569673a80683d8be4d14728a2c00f7"/>
    <w:p>
      <w:pPr>
        <w:pStyle w:val="Heading1"/>
      </w:pPr>
      <w:r>
        <w:t xml:space="preserve">Undergraduate Thesis Document on the Role of the Professor in Higher Education in Argentina Córdoba</w:t>
      </w:r>
    </w:p>
    <w:bookmarkStart w:id="20" w:name="introduction"/>
    <w:p>
      <w:pPr>
        <w:pStyle w:val="Heading2"/>
      </w:pPr>
      <w:r>
        <w:t xml:space="preserve">Introduction</w:t>
      </w:r>
    </w:p>
    <w:p>
      <w:pPr>
        <w:pStyle w:val="FirstParagraph"/>
      </w:pPr>
      <w:r>
        <w:t xml:space="preserve">This Undergraduate Thesis explores the critical role of professors within the academic framework of Argentina Córdoba, a region renowned for its rich educational heritage and vibrant intellectual community. The University system in Córdoba has historically been a cornerstone of higher education in Argentina, and this thesis aims to highlight the contributions and challenges faced by professors as educators, mentors, and innovators in shaping undergraduate students' academic journeys. By focusing on the unique context of Argentina Córdoba, this document emphasizes how local cultural, social, and institutional factors influence the professor-student dynamic.</w:t>
      </w:r>
    </w:p>
    <w:bookmarkEnd w:id="20"/>
    <w:bookmarkStart w:id="21" w:name="Xd10e2709a57631efd3e8c89295446faf5681068"/>
    <w:p>
      <w:pPr>
        <w:pStyle w:val="Heading2"/>
      </w:pPr>
      <w:r>
        <w:t xml:space="preserve">Historical Context of Higher Education in Argentina Córdoba</w:t>
      </w:r>
    </w:p>
    <w:p>
      <w:pPr>
        <w:pStyle w:val="FirstParagraph"/>
      </w:pPr>
      <w:r>
        <w:t xml:space="preserve">The Universidad Nacional de Córdoba (UNC), founded in 1613, is the oldest university in Argentina and a symbol of academic excellence. Over centuries, it has evolved into a hub for research, teaching, and community engagement. The region of Córdoba has consistently produced leading scholars and thinkers, creating an environment where professors are not only educators but also cultural custodians. This historical legacy underscores the importance of understanding how professors in Argentina Córdoba navigate the interplay between tradition and modernity in their roles.</w:t>
      </w:r>
    </w:p>
    <w:bookmarkEnd w:id="21"/>
    <w:bookmarkStart w:id="22" w:name="Xaae38094b05ed8bfbc4f6d3c882f8353b859a0f"/>
    <w:p>
      <w:pPr>
        <w:pStyle w:val="Heading2"/>
      </w:pPr>
      <w:r>
        <w:t xml:space="preserve">The Role of the Professor in Undergraduate Education</w:t>
      </w:r>
    </w:p>
    <w:p>
      <w:pPr>
        <w:pStyle w:val="FirstParagraph"/>
      </w:pPr>
      <w:r>
        <w:t xml:space="preserve">In the context of Argentina Córdoba, professors serve as pivotal figures in undergraduate education. Their responsibilities extend beyond delivering lectures; they act as mentors, researchers, and facilitators of critical thinking. In a country where higher education is highly valued but often underfunded, professors must adapt to resource constraints while maintaining academic rigor. This thesis examines how these challenges are addressed by educators in Córdoba's universities, particularly through collaborative teaching methods and community-based learning initiatives.</w:t>
      </w:r>
    </w:p>
    <w:bookmarkEnd w:id="22"/>
    <w:bookmarkStart w:id="23" w:name="X7eede7b31382aece8acba00902b6001d479f553"/>
    <w:p>
      <w:pPr>
        <w:pStyle w:val="Heading2"/>
      </w:pPr>
      <w:r>
        <w:t xml:space="preserve">Challenges Faced by Professors and Students in Argentina Córdoba</w:t>
      </w:r>
    </w:p>
    <w:p>
      <w:pPr>
        <w:pStyle w:val="FirstParagraph"/>
      </w:pPr>
      <w:r>
        <w:t xml:space="preserve">The academic landscape in Argentina Córdoba is marked by both opportunities and obstacles. Professors often contend with limited infrastructure, bureaucratic hurdles, and the need to balance teaching with research obligations. Simultaneously, undergraduate students face socioeconomic barriers that affect their access to educational resources. This thesis argues that effective professors play a vital role in bridging these gaps through innovative pedagogical strategies and personalized support systems tailored to the needs of diverse student populations.</w:t>
      </w:r>
    </w:p>
    <w:bookmarkEnd w:id="23"/>
    <w:bookmarkStart w:id="24" w:name="X1a7696075091095317010c6c18662797351c2a2"/>
    <w:p>
      <w:pPr>
        <w:pStyle w:val="Heading2"/>
      </w:pPr>
      <w:r>
        <w:t xml:space="preserve">Contributions to Academic and Professional Development</w:t>
      </w:r>
    </w:p>
    <w:p>
      <w:pPr>
        <w:pStyle w:val="FirstParagraph"/>
      </w:pPr>
      <w:r>
        <w:t xml:space="preserve">Professors in Argentina Córdoba are instrumental in fostering academic and professional growth. Through their expertise, they equip students with the knowledge, skills, and ethical frameworks necessary for success in their chosen fields. Moreover, professors contribute to the local economy by engaging in research projects that address regional issues such as sustainable agriculture or public health. This dual role as educator and researcher reinforces the significance of Argentina Córdoba's academic institutions in shaping national and global discourse.</w:t>
      </w:r>
    </w:p>
    <w:bookmarkEnd w:id="24"/>
    <w:bookmarkStart w:id="25" w:name="X6e26923040980b78fd78b719c4ebe73a033bc98"/>
    <w:p>
      <w:pPr>
        <w:pStyle w:val="Heading2"/>
      </w:pPr>
      <w:r>
        <w:t xml:space="preserve">The Impact of Cultural and Social Factors</w:t>
      </w:r>
    </w:p>
    <w:p>
      <w:pPr>
        <w:pStyle w:val="FirstParagraph"/>
      </w:pPr>
      <w:r>
        <w:t xml:space="preserve">Cultural nuances in Argentina Córdoba, such as a strong emphasis on oral tradition and interpersonal relationships, influence teaching practices. Professors often integrate local history and cultural narratives into their curricula, fostering a sense of belonging among students. This approach not only enhances learning but also preserves the region's unique identity. Additionally, social factors like family expectations and economic pressures are addressed by professors through career counseling and academic advising.</w:t>
      </w:r>
    </w:p>
    <w:bookmarkEnd w:id="25"/>
    <w:bookmarkStart w:id="26" w:name="comparative-analysis-with-other-regions"/>
    <w:p>
      <w:pPr>
        <w:pStyle w:val="Heading2"/>
      </w:pPr>
      <w:r>
        <w:t xml:space="preserve">Comparative Analysis with Other Regions</w:t>
      </w:r>
    </w:p>
    <w:p>
      <w:pPr>
        <w:pStyle w:val="FirstParagraph"/>
      </w:pPr>
      <w:r>
        <w:t xml:space="preserve">While this thesis focuses on Argentina Córdoba, it briefly contrasts the role of professors in other regions of Argentina. For instance, in Buenos Aires, professors may benefit from greater financial resources but face higher competition for research funding. In contrast, educators in Córdoba often prioritize community engagement and practical learning outcomes. These differences highlight the adaptability of professors across diverse regional contexts.</w:t>
      </w:r>
    </w:p>
    <w:bookmarkEnd w:id="26"/>
    <w:bookmarkStart w:id="27" w:name="conclusion"/>
    <w:p>
      <w:pPr>
        <w:pStyle w:val="Heading2"/>
      </w:pPr>
      <w:r>
        <w:t xml:space="preserve">Conclusion</w:t>
      </w:r>
    </w:p>
    <w:p>
      <w:pPr>
        <w:pStyle w:val="FirstParagraph"/>
      </w:pPr>
      <w:r>
        <w:t xml:space="preserve">In conclusion, this Undergraduate Thesis underscores the indispensable role of professors in Argentina Córdoba's higher education system. Their ability to navigate cultural, social, and institutional challenges while fostering academic excellence is a testament to their dedication. As Argentina Córdoba continues to evolve as a center for innovation and learning, the contributions of its professors will remain central to shaping future generations of leaders and thinkers. This document serves as both an acknowledgment of their work and a call for continued investment in higher education in the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Professor in Argentina Córdoba</dc:title>
  <dc:creator/>
  <dc:language>en</dc:language>
  <cp:keywords/>
  <dcterms:created xsi:type="dcterms:W3CDTF">2026-07-23T04:23:16Z</dcterms:created>
  <dcterms:modified xsi:type="dcterms:W3CDTF">2026-07-23T04:23:16Z</dcterms:modified>
</cp:coreProperties>
</file>

<file path=docProps/custom.xml><?xml version="1.0" encoding="utf-8"?>
<Properties xmlns="http://schemas.openxmlformats.org/officeDocument/2006/custom-properties" xmlns:vt="http://schemas.openxmlformats.org/officeDocument/2006/docPropsVTypes"/>
</file>