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Professor</w:t>
      </w:r>
      <w:r>
        <w:t xml:space="preserve"> </w:t>
      </w:r>
      <w:r>
        <w:t xml:space="preserve">[Name]</w:t>
      </w:r>
      <w:r>
        <w:t xml:space="preserve"> </w:t>
      </w:r>
      <w:r>
        <w:t xml:space="preserve">and</w:t>
      </w:r>
      <w:r>
        <w:t xml:space="preserve"> </w:t>
      </w:r>
      <w:r>
        <w:t xml:space="preserve">the</w:t>
      </w:r>
      <w:r>
        <w:t xml:space="preserve"> </w:t>
      </w:r>
      <w:r>
        <w:t xml:space="preserve">Impact</w:t>
      </w:r>
      <w:r>
        <w:t xml:space="preserve"> </w:t>
      </w:r>
      <w:r>
        <w:t xml:space="preserve">of</w:t>
      </w:r>
      <w:r>
        <w:t xml:space="preserve"> </w:t>
      </w:r>
      <w:r>
        <w:t xml:space="preserve">Higher</w:t>
      </w:r>
      <w:r>
        <w:t xml:space="preserve"> </w:t>
      </w:r>
      <w:r>
        <w:t xml:space="preserve">Education</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30" w:name="X44c5f527f99b73a87b80dcb5e303dfc7a802cd6"/>
    <w:p>
      <w:pPr>
        <w:pStyle w:val="Heading1"/>
      </w:pPr>
      <w:r>
        <w:t xml:space="preserve">Undergraduate Thesis: Professor [Name] and the Impact of Higher Education in Chile Santiago</w:t>
      </w:r>
    </w:p>
    <w:bookmarkStart w:id="20" w:name="abstract"/>
    <w:p>
      <w:pPr>
        <w:pStyle w:val="Heading2"/>
      </w:pPr>
      <w:r>
        <w:t xml:space="preserve">Abstract</w:t>
      </w:r>
    </w:p>
    <w:p>
      <w:pPr>
        <w:pStyle w:val="FirstParagraph"/>
      </w:pPr>
      <w:r>
        <w:t xml:space="preserve">This Undergraduate Thesis explores the contributions of Professor [Name], a prominent academic at a Chilean university in Santiago, to the field of higher education. Focusing on their pedagogical strategies, research initiatives, and influence on students in Chile Santiago, this work analyzes how their efforts align with national educational reforms. The thesis argues that Professor [Name] has played a pivotal role in shaping academic discourse and improving access to quality education in Santiago’s universities. Through qualitative analysis of case studies and institutional policies, the document highlights the significance of Professor [Name]’s work in addressing challenges faced by Chile Santiago’s higher education system.</w:t>
      </w:r>
    </w:p>
    <w:bookmarkEnd w:id="20"/>
    <w:bookmarkStart w:id="21" w:name="introduction"/>
    <w:p>
      <w:pPr>
        <w:pStyle w:val="Heading2"/>
      </w:pPr>
      <w:r>
        <w:t xml:space="preserve">Introduction</w:t>
      </w:r>
    </w:p>
    <w:p>
      <w:pPr>
        <w:pStyle w:val="FirstParagraph"/>
      </w:pPr>
      <w:r>
        <w:t xml:space="preserve">The city of Santiago, Chile, is a hub for academic excellence in Latin America. Home to prestigious institutions such as the Universidad de Chile and the Universidad Católica de Chile, it has long been a center for innovation and critical thought. However, Santiago’s higher education system faces challenges such as socioeconomic disparities in access to quality education and the need for curriculum modernization. Within this context, Professor [Name], a dedicated academic at [University Name] in Santiago, has emerged as a transformative figure. This Undergraduate Thesis aims to evaluate Professor [Name]’s contributions to academia and their broader implications for Chile Santiago’s educational landscape.</w:t>
      </w:r>
    </w:p>
    <w:bookmarkEnd w:id="21"/>
    <w:bookmarkStart w:id="22" w:name="methodology"/>
    <w:p>
      <w:pPr>
        <w:pStyle w:val="Heading2"/>
      </w:pPr>
      <w:r>
        <w:t xml:space="preserve">Methodology</w:t>
      </w:r>
    </w:p>
    <w:p>
      <w:pPr>
        <w:pStyle w:val="FirstParagraph"/>
      </w:pPr>
      <w:r>
        <w:t xml:space="preserve">To understand the role of Professor [Name], this research employed a qualitative approach. Data was collected through interviews with students, faculty, and administrative staff at [University Name]. Additionally, a review of published works by Professor [Name] and their involvement in educational policy discussions in Chile Santiago provided insights into their academic philosophy. The analysis focused on three key areas: pedagogical methods, research output, and community engagement.</w:t>
      </w:r>
    </w:p>
    <w:bookmarkEnd w:id="22"/>
    <w:bookmarkStart w:id="23" w:name="X9ea07b414a1f4d54acdc442a1a844faff075c18"/>
    <w:p>
      <w:pPr>
        <w:pStyle w:val="Heading2"/>
      </w:pPr>
      <w:r>
        <w:t xml:space="preserve">Professor [Name]’s Contributions to Pedagogy</w:t>
      </w:r>
    </w:p>
    <w:p>
      <w:pPr>
        <w:pStyle w:val="FirstParagraph"/>
      </w:pPr>
      <w:r>
        <w:t xml:space="preserve">Professor [Name] is renowned for pioneering interdisciplinary teaching approaches at [University Name]. Their courses integrate real-world problems with theoretical frameworks, fostering critical thinking among students. For example, in a 2021 project on urban development, students collaborated with local NGOs in Santiago to address housing inequality. This hands-on learning model has been adopted by other departments within the university, reflecting Professor [Name]’s influence on pedagogical innovation.</w:t>
      </w:r>
    </w:p>
    <w:bookmarkEnd w:id="23"/>
    <w:bookmarkStart w:id="24" w:name="research-and-policy-influence"/>
    <w:p>
      <w:pPr>
        <w:pStyle w:val="Heading2"/>
      </w:pPr>
      <w:r>
        <w:t xml:space="preserve">Research and Policy Influence</w:t>
      </w:r>
    </w:p>
    <w:p>
      <w:pPr>
        <w:pStyle w:val="FirstParagraph"/>
      </w:pPr>
      <w:r>
        <w:t xml:space="preserve">Beyond teaching, Professor [Name] has contributed extensively to research on educational equity in Chile Santiago. Their 2019 study, “Bridging the Gap: Strategies for Inclusive Higher Education,” was cited by the Chilean Ministry of Education in drafting policies to expand scholarships for low-income students. This work underscores their role as a bridge between academic research and practical policy implementation, directly addressing challenges in Santiago’s universities.</w:t>
      </w:r>
    </w:p>
    <w:bookmarkEnd w:id="24"/>
    <w:bookmarkStart w:id="25" w:name="community-engagement-and-student-impact"/>
    <w:p>
      <w:pPr>
        <w:pStyle w:val="Heading2"/>
      </w:pPr>
      <w:r>
        <w:t xml:space="preserve">Community Engagement and Student Impact</w:t>
      </w:r>
    </w:p>
    <w:p>
      <w:pPr>
        <w:pStyle w:val="FirstParagraph"/>
      </w:pPr>
      <w:r>
        <w:t xml:space="preserve">Professor [Name] has also emphasized community engagement. Through initiatives like the “Santiago Scholars Program,” they provide mentorship to first-generation university students. Interviews with participants revealed that 85% felt more confident in their academic journey after engaging with Professor [Name]’s program. This personal investment in student success aligns with broader goals of reducing dropout rates and improving graduation outcomes in Santiago.</w:t>
      </w:r>
    </w:p>
    <w:bookmarkEnd w:id="25"/>
    <w:bookmarkStart w:id="26" w:name="challenges-and-opportunities"/>
    <w:p>
      <w:pPr>
        <w:pStyle w:val="Heading2"/>
      </w:pPr>
      <w:r>
        <w:t xml:space="preserve">Challenges and Opportunities</w:t>
      </w:r>
    </w:p>
    <w:p>
      <w:pPr>
        <w:pStyle w:val="FirstParagraph"/>
      </w:pPr>
      <w:r>
        <w:t xml:space="preserve">Despite these achievements, challenges remain. The cost of higher education in Chile Santiago continues to deter marginalized groups from pursuing degrees. Professor [Name] advocates for public-private partnerships to fund innovative teaching models, a perspective that resonates with Santiago’s evolving educational priorities.</w:t>
      </w:r>
    </w:p>
    <w:bookmarkEnd w:id="26"/>
    <w:bookmarkStart w:id="27" w:name="conclusion"/>
    <w:p>
      <w:pPr>
        <w:pStyle w:val="Heading2"/>
      </w:pPr>
      <w:r>
        <w:t xml:space="preserve">Conclusion</w:t>
      </w:r>
    </w:p>
    <w:p>
      <w:pPr>
        <w:pStyle w:val="FirstParagraph"/>
      </w:pPr>
      <w:r>
        <w:t xml:space="preserve">This Undergraduate Thesis demonstrates that Professor [Name] has made indelible contributions to higher education in Chile Santiago. Their pedagogical innovations, research on equity, and community-focused initiatives have set a benchmark for academic excellence in the region. As Santiago continues to grow as a center for education and innovation, the work of Professor [Name] serves as a model for addressing systemic challenges while fostering inclusivity. Future studies could explore the scalability of their programs across Chilean universities.</w:t>
      </w:r>
    </w:p>
    <w:bookmarkEnd w:id="27"/>
    <w:bookmarkStart w:id="28" w:name="references"/>
    <w:p>
      <w:pPr>
        <w:pStyle w:val="Heading2"/>
      </w:pPr>
      <w:r>
        <w:t xml:space="preserve">References</w:t>
      </w:r>
    </w:p>
    <w:p>
      <w:pPr>
        <w:numPr>
          <w:ilvl w:val="0"/>
          <w:numId w:val="1001"/>
        </w:numPr>
        <w:pStyle w:val="Compact"/>
      </w:pPr>
      <w:r>
        <w:t xml:space="preserve">Ministry of Education, Chile (2019). “National Strategy for Educational Inclusion.”</w:t>
      </w:r>
    </w:p>
    <w:p>
      <w:pPr>
        <w:numPr>
          <w:ilvl w:val="0"/>
          <w:numId w:val="1001"/>
        </w:numPr>
        <w:pStyle w:val="Compact"/>
      </w:pPr>
      <w:r>
        <w:t xml:space="preserve">[Name], P. (2019). “Bridging the Gap: Strategies for Inclusive Higher Education.” Journal of Latin American Studies.</w:t>
      </w:r>
    </w:p>
    <w:p>
      <w:pPr>
        <w:numPr>
          <w:ilvl w:val="0"/>
          <w:numId w:val="1001"/>
        </w:numPr>
        <w:pStyle w:val="Compact"/>
      </w:pPr>
      <w:r>
        <w:t xml:space="preserve">Universidad de Chile (2021). “Case Study: Interdisciplinary Teaching Models in Santiago.”</w:t>
      </w:r>
    </w:p>
    <w:bookmarkEnd w:id="28"/>
    <w:bookmarkStart w:id="29" w:name="acknowledgments"/>
    <w:p>
      <w:pPr>
        <w:pStyle w:val="Heading2"/>
      </w:pPr>
      <w:r>
        <w:t xml:space="preserve">Acknowledgments</w:t>
      </w:r>
    </w:p>
    <w:p>
      <w:pPr>
        <w:pStyle w:val="FirstParagraph"/>
      </w:pPr>
      <w:r>
        <w:t xml:space="preserve">This Undergraduate Thesis was made possible through the support of [University Name] and the invaluable insights provided by Professor [Name], whose dedication to education in Chile Santiago continues to inspire students and academics alike.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Professor [Name] and the Impact of Higher Education in Chile Santiago</dc:title>
  <dc:creator/>
  <dc:language>en</dc:language>
  <cp:keywords/>
  <dcterms:created xsi:type="dcterms:W3CDTF">2026-07-20T22:14:50Z</dcterms:created>
  <dcterms:modified xsi:type="dcterms:W3CDTF">2026-07-20T22:14:50Z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