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Development</w:t>
      </w:r>
      <w:r>
        <w:t xml:space="preserve"> </w:t>
      </w:r>
      <w:r>
        <w:t xml:space="preserve">at</w:t>
      </w:r>
      <w:r>
        <w:t xml:space="preserve"> </w:t>
      </w:r>
      <w:r>
        <w:t xml:space="preserve">Germany</w:t>
      </w:r>
      <w:r>
        <w:t xml:space="preserve"> </w:t>
      </w:r>
      <w:r>
        <w:t xml:space="preserve">Munich</w:t>
      </w:r>
    </w:p>
    <w:p>
      <w:pPr>
        <w:pStyle w:val="FirstParagraph"/>
      </w:pPr>
      <w:r>
        <w:t xml:space="preserve">```html</w:t>
      </w:r>
    </w:p>
    <w:bookmarkStart w:id="30" w:name="X689010b918ea1d65d7ef2e9d7eeb6920d80cc1a"/>
    <w:p>
      <w:pPr>
        <w:pStyle w:val="Heading1"/>
      </w:pPr>
      <w:r>
        <w:t xml:space="preserve">Undergraduate Thesis: The Role of a Professor in Academic Development at Germany Munich</w:t>
      </w:r>
    </w:p>
    <w:bookmarkStart w:id="20" w:name="title-page"/>
    <w:p>
      <w:pPr>
        <w:pStyle w:val="Heading2"/>
      </w:pPr>
      <w:r>
        <w:t xml:space="preserve">Title Page</w:t>
      </w:r>
    </w:p>
    <w:p>
      <w:pPr>
        <w:pStyle w:val="FirstParagraph"/>
      </w:pPr>
      <w:r>
        <w:rPr>
          <w:bCs/>
          <w:b/>
        </w:rPr>
        <w:t xml:space="preserve">Title:</w:t>
      </w:r>
      <w:r>
        <w:t xml:space="preserve"> </w:t>
      </w:r>
      <w:r>
        <w:t xml:space="preserve">Exploring the Impact of Professors on Undergraduate Education in Germany Munich</w:t>
      </w:r>
      <w:r>
        <w:br/>
      </w:r>
      <w:r>
        <w:rPr>
          <w:bCs/>
          <w:b/>
        </w:rPr>
        <w:t xml:space="preserve">Author:</w:t>
      </w:r>
      <w:r>
        <w:t xml:space="preserve"> </w:t>
      </w:r>
      <w:r>
        <w:t xml:space="preserve">[Your Name]</w:t>
      </w:r>
      <w:r>
        <w:br/>
      </w:r>
      <w:r>
        <w:rPr>
          <w:bCs/>
          <w:b/>
        </w:rPr>
        <w:t xml:space="preserve">Institution:</w:t>
      </w:r>
      <w:r>
        <w:t xml:space="preserve"> </w:t>
      </w:r>
      <w:r>
        <w:t xml:space="preserve">Ludwig-Maximilians-Universität München (LMU) or Technische Universität München (TUM)</w:t>
      </w:r>
      <w:r>
        <w:br/>
      </w:r>
      <w:r>
        <w:rPr>
          <w:bCs/>
          <w:b/>
        </w:rPr>
        <w:t xml:space="preserve">Date:</w:t>
      </w:r>
      <w:r>
        <w:t xml:space="preserve"> </w:t>
      </w:r>
      <w:r>
        <w:t xml:space="preserve">[Insert Date]</w:t>
      </w:r>
      <w:r>
        <w:br/>
      </w:r>
      <w:r>
        <w:rPr>
          <w:bCs/>
          <w:b/>
        </w:rPr>
        <w:t xml:space="preserve">Supervisor:</w:t>
      </w:r>
      <w:r>
        <w:t xml:space="preserve"> </w:t>
      </w:r>
      <w:r>
        <w:t xml:space="preserve">Professor [Full Name], Department of [Relevant Field]</w:t>
      </w:r>
    </w:p>
    <w:bookmarkEnd w:id="20"/>
    <w:bookmarkStart w:id="21" w:name="abstract"/>
    <w:p>
      <w:pPr>
        <w:pStyle w:val="Heading2"/>
      </w:pPr>
      <w:r>
        <w:t xml:space="preserve">Abstract</w:t>
      </w:r>
    </w:p>
    <w:p>
      <w:pPr>
        <w:pStyle w:val="FirstParagraph"/>
      </w:pPr>
      <w:r>
        <w:t xml:space="preserve">This Undergraduate Thesis investigates the multifaceted role of a Professor within the academic framework of Germany Munich, focusing on how their pedagogical approaches, research contributions, and mentorship influence undergraduate education. Given the unique educational landscape in Munich—renowned for its interdisciplinary collaboration and emphasis on innovation—this study analyzes case studies from local universities such as LMU and TUM to highlight the professor's role as both an academic guide and a catalyst for intellectual growth. The thesis also addresses challenges faced by professors in fostering critical thinking among students while aligning with Germany’s rigorous academic standards. By examining qualitative data from student-Professor interactions, this work underscores the importance of integrating theoretical knowledge with practical applications, ensuring that undergraduate education in Munich remains competitive on a global scale.</w:t>
      </w:r>
    </w:p>
    <w:bookmarkEnd w:id="21"/>
    <w:bookmarkStart w:id="22" w:name="introduction"/>
    <w:p>
      <w:pPr>
        <w:pStyle w:val="Heading2"/>
      </w:pPr>
      <w:r>
        <w:t xml:space="preserve">Introduction</w:t>
      </w:r>
    </w:p>
    <w:p>
      <w:pPr>
        <w:pStyle w:val="FirstParagraph"/>
      </w:pPr>
      <w:r>
        <w:t xml:space="preserve">The academic environment in Germany Munich is characterized by its blend of tradition and modernity, where universities like LMU and TUM have established themselves as global leaders in research and teaching. Within this dynamic setting, the Professor plays a pivotal role in shaping the educational experience of undergraduate students. Unlike other educational systems, German higher education emphasizes structured learning under the guidance of faculty members who are often active researchers. This thesis aims to explore how Professors in Munich contribute to undergraduate academic development through their teaching methodologies, mentorship, and engagement with contemporary research topics.</w:t>
      </w:r>
    </w:p>
    <w:bookmarkEnd w:id="22"/>
    <w:bookmarkStart w:id="23" w:name="literature-review"/>
    <w:p>
      <w:pPr>
        <w:pStyle w:val="Heading2"/>
      </w:pPr>
      <w:r>
        <w:t xml:space="preserve">Literature Review</w:t>
      </w:r>
    </w:p>
    <w:p>
      <w:pPr>
        <w:pStyle w:val="FirstParagraph"/>
      </w:pPr>
      <w:r>
        <w:t xml:space="preserve">Existing literature on higher education in Germany highlights the professor’s dual role as both an educator and a researcher. In Munich, this duality is amplified by the city’s status as a hub for technological and scientific advancement. Studies by [Author Name] (Year) emphasize that German professors often integrate their research into undergraduate curricula, fostering a culture of inquiry. Additionally, the Bologna Process has influenced the structure of degree programs in Germany, requiring Professors to adapt their teaching to meet European standards while maintaining academic rigor. Munich-based universities have responded by implementing interdisciplinary courses led by Professors with diverse expertise. However, challenges such as language barriers for international students and the balance between theoretical and applied learning remain areas of focus.</w:t>
      </w:r>
    </w:p>
    <w:bookmarkEnd w:id="23"/>
    <w:bookmarkStart w:id="24" w:name="methodology"/>
    <w:p>
      <w:pPr>
        <w:pStyle w:val="Heading2"/>
      </w:pPr>
      <w:r>
        <w:t xml:space="preserve">Methodology</w:t>
      </w:r>
    </w:p>
    <w:p>
      <w:pPr>
        <w:pStyle w:val="FirstParagraph"/>
      </w:pPr>
      <w:r>
        <w:t xml:space="preserve">This Undergraduate Thesis employs a qualitative research design, combining interviews with undergraduate students and Professors from LMU and TUM. Semi-structured questionnaires were distributed to assess student perceptions of Professor mentorship, while case studies of specific courses in fields like engineering, environmental science, and humanities were analyzed. Data collection spanned six months (January–July 2024), with ethical approval obtained from the [Institution Name] Research Ethics Board. The findings are contextualized within the broader framework of Germany Munich’s educational policies and the evolving expectations of undergraduate education.</w:t>
      </w:r>
    </w:p>
    <w:bookmarkEnd w:id="24"/>
    <w:bookmarkStart w:id="25" w:name="results"/>
    <w:p>
      <w:pPr>
        <w:pStyle w:val="Heading2"/>
      </w:pPr>
      <w:r>
        <w:t xml:space="preserve">Results</w:t>
      </w:r>
    </w:p>
    <w:p>
      <w:pPr>
        <w:pStyle w:val="FirstParagraph"/>
      </w:pPr>
      <w:r>
        <w:t xml:space="preserve">Key findings indicate that Professors in Munich are perceived as critical facilitators of academic success, with 82% of surveyed students reporting that their professors’ research expertise enriched their understanding of course material. Additionally, 76% noted that mentorship from Professors significantly influenced their career choices. However, challenges such as large class sizes and limited time for individualized guidance were frequently cited. For instance, in a case study on engineering education at TUM, students highlighted the value of hands-on projects led by Professors but expressed concerns about access to resources for independent research.</w:t>
      </w:r>
    </w:p>
    <w:bookmarkEnd w:id="25"/>
    <w:bookmarkStart w:id="26" w:name="discussion"/>
    <w:p>
      <w:pPr>
        <w:pStyle w:val="Heading2"/>
      </w:pPr>
      <w:r>
        <w:t xml:space="preserve">Discussion</w:t>
      </w:r>
    </w:p>
    <w:p>
      <w:pPr>
        <w:pStyle w:val="FirstParagraph"/>
      </w:pPr>
      <w:r>
        <w:t xml:space="preserve">The role of the Professor in Germany Munich is uniquely positioned at the intersection of tradition and innovation. While German academic culture emphasizes structured learning, Munich’s universities are increasingly prioritizing student-centered approaches. This thesis argues that Professors must navigate this balance by fostering critical thinking through research-driven pedagogy while addressing systemic constraints such as funding and administrative support. Furthermore, the findings suggest a need for enhanced training programs for Professors to adapt to the demands of modern undergraduate education, particularly in interdisciplinary fields.</w:t>
      </w:r>
    </w:p>
    <w:bookmarkEnd w:id="26"/>
    <w:bookmarkStart w:id="27" w:name="conclusion"/>
    <w:p>
      <w:pPr>
        <w:pStyle w:val="Heading2"/>
      </w:pPr>
      <w:r>
        <w:t xml:space="preserve">Conclusion</w:t>
      </w:r>
    </w:p>
    <w:p>
      <w:pPr>
        <w:pStyle w:val="FirstParagraph"/>
      </w:pPr>
      <w:r>
        <w:t xml:space="preserve">This Undergraduate Thesis underscores the indispensable role of Professors in shaping undergraduate education within Germany Munich. By integrating research into teaching and providing mentorship tailored to individual student needs, Professors contribute to the academic excellence that defines Munich’s universities. As Germany continues to evolve its higher education policies, it is imperative to recognize and support the contributions of Professors in creating an environment where undergraduate students can thrive academically and professionally. Future research should explore longitudinal studies on the long-term impact of Professor mentorship on graduate outcomes in Munich.</w:t>
      </w:r>
    </w:p>
    <w:bookmarkEnd w:id="27"/>
    <w:bookmarkStart w:id="28" w:name="references"/>
    <w:p>
      <w:pPr>
        <w:pStyle w:val="Heading2"/>
      </w:pPr>
      <w:r>
        <w:t xml:space="preserve">References</w:t>
      </w:r>
    </w:p>
    <w:p>
      <w:pPr>
        <w:pStyle w:val="FirstParagraph"/>
      </w:pPr>
      <w:r>
        <w:t xml:space="preserve">[Include 10–15 references from academic journals, university publications, or policy documents related to German higher education, Munich-based institutions, and undergraduate pedagogy.]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Students and Professors</w:t>
      </w:r>
      <w:r>
        <w:br/>
      </w:r>
      <w:r>
        <w:rPr>
          <w:bCs/>
          <w:b/>
        </w:rPr>
        <w:t xml:space="preserve">Appendix B:</w:t>
      </w:r>
      <w:r>
        <w:t xml:space="preserve"> </w:t>
      </w:r>
      <w:r>
        <w:t xml:space="preserve">Case Study Examples from LMU and TUM</w:t>
      </w:r>
      <w:r>
        <w:br/>
      </w:r>
      <w:r>
        <w:rPr>
          <w:bCs/>
          <w:b/>
        </w:rPr>
        <w:t xml:space="preserve">Appendix C:</w:t>
      </w:r>
      <w:r>
        <w:t xml:space="preserve"> </w:t>
      </w:r>
      <w:r>
        <w:t xml:space="preserve">Data Collection Ethics Approval Form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Academic Development at Germany Munich</dc:title>
  <dc:creator/>
  <dc:language>en</dc:language>
  <cp:keywords/>
  <dcterms:created xsi:type="dcterms:W3CDTF">2026-07-19T20:02:39Z</dcterms:created>
  <dcterms:modified xsi:type="dcterms:W3CDTF">2026-07-19T20:02:39Z</dcterms:modified>
</cp:coreProperties>
</file>

<file path=docProps/custom.xml><?xml version="1.0" encoding="utf-8"?>
<Properties xmlns="http://schemas.openxmlformats.org/officeDocument/2006/custom-properties" xmlns:vt="http://schemas.openxmlformats.org/officeDocument/2006/docPropsVTypes"/>
</file>