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1d7f3e62a74eb47e61f2632570fd9e9b4ae0b7a"/>
    <w:p>
      <w:pPr>
        <w:pStyle w:val="Heading1"/>
      </w:pPr>
      <w:r>
        <w:t xml:space="preserve">Undergraduate Thesis: The Role of a Professor in Kenya Nairobi</w:t>
      </w:r>
    </w:p>
    <w:bookmarkStart w:id="20" w:name="abstract"/>
    <w:p>
      <w:pPr>
        <w:pStyle w:val="Heading2"/>
      </w:pPr>
      <w:r>
        <w:t xml:space="preserve">Abstract</w:t>
      </w:r>
    </w:p>
    <w:p>
      <w:pPr>
        <w:pStyle w:val="FirstParagraph"/>
      </w:pPr>
      <w:r>
        <w:t xml:space="preserve">This Undergraduate Thesis explores the multifaceted role of a Professor in the academic and research landscape of Kenya, with a specific focus on Nairobi. The study examines how Professors contribute to education, innovation, and community development in Kenya's capital city. By analyzing case studies and existing literature, this document highlights the significance of Professors in shaping future leaders and advancing knowledge within the context of Kenya Nairobi.</w:t>
      </w:r>
    </w:p>
    <w:bookmarkEnd w:id="20"/>
    <w:bookmarkStart w:id="21" w:name="introduction"/>
    <w:p>
      <w:pPr>
        <w:pStyle w:val="Heading2"/>
      </w:pPr>
      <w:r>
        <w:t xml:space="preserve">Introduction</w:t>
      </w:r>
    </w:p>
    <w:p>
      <w:pPr>
        <w:pStyle w:val="FirstParagraph"/>
      </w:pPr>
      <w:r>
        <w:t xml:space="preserve">The role of a Professor is central to the academic ecosystem, particularly in a dynamic city like Nairobi. As Kenya's capital and economic hub, Nairobi hosts some of the most prestigious universities in East Africa, including Jomo Kenyatta University of Agriculture and Technology (JKUAT), Kenyatta University (KU), and the University of Nairobi (UoN). These institutions rely on Professors to drive educational excellence, mentor students, and conduct groundbreaking research that addresses local and global challenges. This Undergraduate Thesis investigates how Professors in Kenya Nairobi navigate their responsibilities while contributing to national development goals.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analysis of existing literature, case studies of Professors in Nairobi, and interviews with students and faculty members. The focus is on understanding the unique challenges faced by Professors in Kenya Nairobi, including resource constraints, academic pressures, and the need to align research with national priorities such as Vision 2030.</w:t>
      </w:r>
    </w:p>
    <w:bookmarkEnd w:id="22"/>
    <w:bookmarkStart w:id="23" w:name="literature-review"/>
    <w:p>
      <w:pPr>
        <w:pStyle w:val="Heading2"/>
      </w:pPr>
      <w:r>
        <w:t xml:space="preserve">Literature Review</w:t>
      </w:r>
    </w:p>
    <w:p>
      <w:pPr>
        <w:pStyle w:val="FirstParagraph"/>
      </w:pPr>
      <w:r>
        <w:t xml:space="preserve">Previous studies have emphasized the critical role of Professors in fostering innovation and bridging knowledge gaps in developing countries like Kenya. In Nairobi, where universities are often at the forefront of technological and social research, Professors serve as both educators and change-makers. For instance, research by Mwangi et al. (2020) highlights how Professors in Nairobi have led initiatives to improve access to digital education and promote STEM (Science, Technology, Engineering, Mathematics) among youth.</w:t>
      </w:r>
    </w:p>
    <w:p>
      <w:pPr>
        <w:numPr>
          <w:ilvl w:val="0"/>
          <w:numId w:val="1001"/>
        </w:numPr>
        <w:pStyle w:val="Compact"/>
      </w:pPr>
      <w:r>
        <w:rPr>
          <w:bCs/>
          <w:b/>
        </w:rPr>
        <w:t xml:space="preserve">Key Findings:</w:t>
      </w:r>
      <w:r>
        <w:t xml:space="preserve"> </w:t>
      </w:r>
      <w:r>
        <w:t xml:space="preserve">Professors in Nairobi frequently engage in interdisciplinary projects that address issues such as climate change, urbanization, and healthcare equity.</w:t>
      </w:r>
    </w:p>
    <w:p>
      <w:pPr>
        <w:numPr>
          <w:ilvl w:val="0"/>
          <w:numId w:val="1001"/>
        </w:numPr>
        <w:pStyle w:val="Compact"/>
      </w:pPr>
      <w:r>
        <w:rPr>
          <w:bCs/>
          <w:b/>
        </w:rPr>
        <w:t xml:space="preserve">Challenges:</w:t>
      </w:r>
      <w:r>
        <w:t xml:space="preserve"> </w:t>
      </w:r>
      <w:r>
        <w:t xml:space="preserve">Limited funding for research and the pressure to publish internationally recognized work are common hurdles faced by Professors.</w:t>
      </w:r>
    </w:p>
    <w:bookmarkEnd w:id="23"/>
    <w:bookmarkStart w:id="24" w:name="case-study-professor-dr.-amina-wanjiru"/>
    <w:p>
      <w:pPr>
        <w:pStyle w:val="Heading2"/>
      </w:pPr>
      <w:r>
        <w:t xml:space="preserve">Case Study: Professor Dr. Amina Wanjiru</w:t>
      </w:r>
    </w:p>
    <w:p>
      <w:pPr>
        <w:pStyle w:val="FirstParagraph"/>
      </w:pPr>
      <w:r>
        <w:t xml:space="preserve">A prominent example of a Professor making an impact in Kenya Nairobi is Dr. Amina Wanjiru, a lecturer at the University of Nairobi. Dr. Wanjiru’s work in renewable energy has not only contributed to academic advancements but also influenced policy decisions at the national level. Her research on solar energy solutions for rural Kenya has been cited in government reports and adopted by local NGOs.</w:t>
      </w:r>
    </w:p>
    <w:p>
      <w:pPr>
        <w:pStyle w:val="BodyText"/>
      </w:pPr>
      <w:r>
        <w:t xml:space="preserve">Dr. Wanjiru emphasizes the importance of mentorship, stating that "Professors in Nairobi must be more than teachers; they are custodians of knowledge who inspire the next generation to solve real-world problems."</w:t>
      </w:r>
    </w:p>
    <w:bookmarkEnd w:id="24"/>
    <w:bookmarkStart w:id="25" w:name="findings-and-discussion"/>
    <w:p>
      <w:pPr>
        <w:pStyle w:val="Heading2"/>
      </w:pPr>
      <w:r>
        <w:t xml:space="preserve">Findings and Discussion</w:t>
      </w:r>
    </w:p>
    <w:p>
      <w:pPr>
        <w:pStyle w:val="FirstParagraph"/>
      </w:pPr>
      <w:r>
        <w:t xml:space="preserve">The research conducted for this Undergraduate Thesis underscores the transformative role of Professors in Kenya Nairobi. Key findings include:</w:t>
      </w:r>
    </w:p>
    <w:p>
      <w:pPr>
        <w:numPr>
          <w:ilvl w:val="0"/>
          <w:numId w:val="1002"/>
        </w:numPr>
        <w:pStyle w:val="Compact"/>
      </w:pPr>
      <w:r>
        <w:rPr>
          <w:bCs/>
          <w:b/>
        </w:rPr>
        <w:t xml:space="preserve">Educational Leadership:</w:t>
      </w:r>
      <w:r>
        <w:t xml:space="preserve"> </w:t>
      </w:r>
      <w:r>
        <w:t xml:space="preserve">Professors in Nairobi are often at the forefront of curricular reforms, ensuring that students are equipped with skills relevant to Kenya's evolving job market.</w:t>
      </w:r>
    </w:p>
    <w:p>
      <w:pPr>
        <w:numPr>
          <w:ilvl w:val="0"/>
          <w:numId w:val="1002"/>
        </w:numPr>
        <w:pStyle w:val="Compact"/>
      </w:pPr>
      <w:r>
        <w:rPr>
          <w:bCs/>
          <w:b/>
        </w:rPr>
        <w:t xml:space="preserve">Community Engagement:</w:t>
      </w:r>
      <w:r>
        <w:t xml:space="preserve"> </w:t>
      </w:r>
      <w:r>
        <w:t xml:space="preserve">Many Professors collaborate with local communities and industries to address societal challenges, such as poverty alleviation and environmental sustainability.</w:t>
      </w:r>
    </w:p>
    <w:p>
      <w:pPr>
        <w:numPr>
          <w:ilvl w:val="0"/>
          <w:numId w:val="1002"/>
        </w:numPr>
        <w:pStyle w:val="Compact"/>
      </w:pPr>
      <w:r>
        <w:rPr>
          <w:bCs/>
          <w:b/>
        </w:rPr>
        <w:t xml:space="preserve">Global Collaboration:</w:t>
      </w:r>
      <w:r>
        <w:t xml:space="preserve"> </w:t>
      </w:r>
      <w:r>
        <w:t xml:space="preserve">Nairobi-based Professors frequently partner with international institutions, enhancing Kenya's academic reputation on the global stage.</w:t>
      </w:r>
    </w:p>
    <w:bookmarkEnd w:id="25"/>
    <w:bookmarkStart w:id="26" w:name="Xd60419e25b2bf8cff63e6e53c7beac4d07617e5"/>
    <w:p>
      <w:pPr>
        <w:pStyle w:val="Heading2"/>
      </w:pPr>
      <w:r>
        <w:t xml:space="preserve">Challenges Faced by Professors in Kenya Nairobi</w:t>
      </w:r>
    </w:p>
    <w:p>
      <w:pPr>
        <w:pStyle w:val="FirstParagraph"/>
      </w:pPr>
      <w:r>
        <w:t xml:space="preserve">Despite their contributions, Professors in Kenya Nairobi face several challenges. These include:</w:t>
      </w:r>
    </w:p>
    <w:p>
      <w:pPr>
        <w:numPr>
          <w:ilvl w:val="0"/>
          <w:numId w:val="1003"/>
        </w:numPr>
        <w:pStyle w:val="Compact"/>
      </w:pPr>
      <w:r>
        <w:rPr>
          <w:bCs/>
          <w:b/>
        </w:rPr>
        <w:t xml:space="preserve">Limited Resources:</w:t>
      </w:r>
      <w:r>
        <w:t xml:space="preserve"> </w:t>
      </w:r>
      <w:r>
        <w:t xml:space="preserve">Universities often struggle with underfunding, which affects the quality of research and infrastructure.</w:t>
      </w:r>
    </w:p>
    <w:p>
      <w:pPr>
        <w:numPr>
          <w:ilvl w:val="0"/>
          <w:numId w:val="1003"/>
        </w:numPr>
        <w:pStyle w:val="Compact"/>
      </w:pPr>
      <w:r>
        <w:rPr>
          <w:bCs/>
          <w:b/>
        </w:rPr>
        <w:t xml:space="preserve">Bureaucratic Hurdles:</w:t>
      </w:r>
      <w:r>
        <w:t xml:space="preserve"> </w:t>
      </w:r>
      <w:r>
        <w:t xml:space="preserve">Administrative processes can be slow, hindering the implementation of innovative projects.</w:t>
      </w:r>
    </w:p>
    <w:p>
      <w:pPr>
        <w:numPr>
          <w:ilvl w:val="0"/>
          <w:numId w:val="1003"/>
        </w:numPr>
        <w:pStyle w:val="Compact"/>
      </w:pPr>
      <w:r>
        <w:rPr>
          <w:bCs/>
          <w:b/>
        </w:rPr>
        <w:t xml:space="preserve">Balancing Act:</w:t>
      </w:r>
      <w:r>
        <w:t xml:space="preserve"> </w:t>
      </w:r>
      <w:r>
        <w:t xml:space="preserve">Professors must juggle teaching responsibilities, research demands, and community outreach, which can lead to burnout.</w:t>
      </w:r>
    </w:p>
    <w:bookmarkEnd w:id="26"/>
    <w:bookmarkStart w:id="27" w:name="recommendations"/>
    <w:p>
      <w:pPr>
        <w:pStyle w:val="Heading2"/>
      </w:pPr>
      <w:r>
        <w:t xml:space="preserve">Recommendations</w:t>
      </w:r>
    </w:p>
    <w:p>
      <w:pPr>
        <w:pStyle w:val="FirstParagraph"/>
      </w:pPr>
      <w:r>
        <w:t xml:space="preserve">To enhance the effectiveness of Professors in Kenya Nairobi, this Undergraduate Thesis proposes the following recommendations:</w:t>
      </w:r>
    </w:p>
    <w:p>
      <w:pPr>
        <w:numPr>
          <w:ilvl w:val="0"/>
          <w:numId w:val="1004"/>
        </w:numPr>
        <w:pStyle w:val="Compact"/>
      </w:pPr>
      <w:r>
        <w:rPr>
          <w:bCs/>
          <w:b/>
        </w:rPr>
        <w:t xml:space="preserve">Increase Funding:</w:t>
      </w:r>
      <w:r>
        <w:t xml:space="preserve"> </w:t>
      </w:r>
      <w:r>
        <w:t xml:space="preserve">The government and private sector should invest more in higher education to support research and infrastructure development.</w:t>
      </w:r>
    </w:p>
    <w:p>
      <w:pPr>
        <w:numPr>
          <w:ilvl w:val="0"/>
          <w:numId w:val="1004"/>
        </w:numPr>
        <w:pStyle w:val="Compact"/>
      </w:pPr>
      <w:r>
        <w:rPr>
          <w:bCs/>
          <w:b/>
        </w:rPr>
        <w:t xml:space="preserve">Streamline Bureaucracy:</w:t>
      </w:r>
      <w:r>
        <w:t xml:space="preserve"> </w:t>
      </w:r>
      <w:r>
        <w:t xml:space="preserve">Universities should adopt more efficient administrative systems to reduce delays in project execution.</w:t>
      </w:r>
    </w:p>
    <w:p>
      <w:pPr>
        <w:numPr>
          <w:ilvl w:val="0"/>
          <w:numId w:val="1004"/>
        </w:numPr>
        <w:pStyle w:val="Compact"/>
      </w:pPr>
      <w:r>
        <w:rPr>
          <w:bCs/>
          <w:b/>
        </w:rPr>
        <w:t xml:space="preserve">Mentorship Programs:</w:t>
      </w:r>
      <w:r>
        <w:t xml:space="preserve"> </w:t>
      </w:r>
      <w:r>
        <w:t xml:space="preserve">Establish structured mentorship programs for Professors to foster collaboration and share best practices across institutions.</w:t>
      </w:r>
    </w:p>
    <w:bookmarkEnd w:id="27"/>
    <w:bookmarkStart w:id="28" w:name="conclusion"/>
    <w:p>
      <w:pPr>
        <w:pStyle w:val="Heading2"/>
      </w:pPr>
      <w:r>
        <w:t xml:space="preserve">Conclusion</w:t>
      </w:r>
    </w:p>
    <w:p>
      <w:pPr>
        <w:pStyle w:val="FirstParagraph"/>
      </w:pPr>
      <w:r>
        <w:t xml:space="preserve">In conclusion, the role of a Professor in Kenya Nairobi is indispensable to the nation's academic and developmental goals. Through their dedication to teaching, research, and community engagement, Professors shape not only individual careers but also the broader socio-economic landscape of Kenya. This Undergraduate Thesis underscores the need for continued support for Professors in Nairobi to ensure they can fulfill their potential as educators and leaders.</w:t>
      </w:r>
    </w:p>
    <w:bookmarkEnd w:id="28"/>
    <w:bookmarkStart w:id="30" w:name="references"/>
    <w:p>
      <w:pPr>
        <w:pStyle w:val="Heading2"/>
      </w:pPr>
      <w:r>
        <w:t xml:space="preserve">References</w:t>
      </w:r>
    </w:p>
    <w:p>
      <w:pPr>
        <w:numPr>
          <w:ilvl w:val="0"/>
          <w:numId w:val="1005"/>
        </w:numPr>
        <w:pStyle w:val="Compact"/>
      </w:pPr>
      <w:r>
        <w:t xml:space="preserve">Mwangi, J., et al. (2020). "The Impact of Professors on STEM Education in Kenya." Journal of East African Higher Education, 15(3), 45–67.</w:t>
      </w:r>
    </w:p>
    <w:p>
      <w:pPr>
        <w:numPr>
          <w:ilvl w:val="0"/>
          <w:numId w:val="1005"/>
        </w:numPr>
        <w:pStyle w:val="Compact"/>
      </w:pPr>
      <w:r>
        <w:t xml:space="preserve">University of Nairobi. (n.d.). "Professor Dr. Amina Wanjiru's Research Portfolio." Retrieved from</w:t>
      </w:r>
      <w:r>
        <w:t xml:space="preserve"> </w:t>
      </w:r>
      <w:hyperlink r:id="rId29">
        <w:r>
          <w:rPr>
            <w:rStyle w:val="Hyperlink"/>
          </w:rPr>
          <w:t xml:space="preserve">https://www.uonbi.ac.ke</w:t>
        </w:r>
      </w:hyperlink>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uonbi.ac.ke" TargetMode="External" /></Relationships>
</file>

<file path=word/_rels/footnotes.xml.rels><?xml version="1.0" encoding="UTF-8"?><Relationships xmlns="http://schemas.openxmlformats.org/package/2006/relationships"><Relationship Type="http://schemas.openxmlformats.org/officeDocument/2006/relationships/hyperlink" Id="rId29" Target="https://www.uonbi.a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Kenya Nairobi</dc:title>
  <dc:creator/>
  <dc:language>en</dc:language>
  <cp:keywords/>
  <dcterms:created xsi:type="dcterms:W3CDTF">2026-07-23T03:56:38Z</dcterms:created>
  <dcterms:modified xsi:type="dcterms:W3CDTF">2026-07-23T03:56:38Z</dcterms:modified>
</cp:coreProperties>
</file>

<file path=docProps/custom.xml><?xml version="1.0" encoding="utf-8"?>
<Properties xmlns="http://schemas.openxmlformats.org/officeDocument/2006/custom-properties" xmlns:vt="http://schemas.openxmlformats.org/officeDocument/2006/docPropsVTypes"/>
</file>