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w:t>
      </w:r>
      <w:r>
        <w:t xml:space="preserve"> </w:t>
      </w: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Professors</w:t>
      </w:r>
      <w:r>
        <w:t xml:space="preserve"> </w:t>
      </w:r>
      <w:r>
        <w:t xml:space="preserve">in</w:t>
      </w:r>
      <w:r>
        <w:t xml:space="preserve"> </w:t>
      </w:r>
      <w:r>
        <w:t xml:space="preserve">Enhancing</w:t>
      </w:r>
      <w:r>
        <w:t xml:space="preserve"> </w:t>
      </w:r>
      <w:r>
        <w:t xml:space="preserve">Academic</w:t>
      </w:r>
      <w:r>
        <w:t xml:space="preserve"> </w:t>
      </w:r>
      <w:r>
        <w:t xml:space="preserve">Excellence</w:t>
      </w:r>
      <w:r>
        <w:t xml:space="preserve"> </w:t>
      </w:r>
      <w:r>
        <w:t xml:space="preserve">at</w:t>
      </w:r>
      <w:r>
        <w:t xml:space="preserve"> </w:t>
      </w:r>
      <w:r>
        <w:t xml:space="preserve">Kuwait</w:t>
      </w:r>
      <w:r>
        <w:t xml:space="preserve"> </w:t>
      </w:r>
      <w:r>
        <w:t xml:space="preserve">University,</w:t>
      </w:r>
      <w:r>
        <w:t xml:space="preserve"> </w:t>
      </w:r>
      <w:r>
        <w:t xml:space="preserve">Kuwait</w:t>
      </w:r>
      <w:r>
        <w:t xml:space="preserve"> </w:t>
      </w:r>
      <w:r>
        <w:t xml:space="preserve">City</w:t>
      </w:r>
    </w:p>
    <w:bookmarkStart w:id="26" w:name="Xd4cf0648155c7be2f34a30ad3238213c859adff"/>
    <w:p>
      <w:pPr>
        <w:pStyle w:val="Heading1"/>
      </w:pPr>
      <w:r>
        <w:t xml:space="preserve">An Undergraduate Thesis on the Role of Professors in Enhancing Academic Excellence at Kuwait University, Kuwait City</w:t>
      </w:r>
    </w:p>
    <w:p>
      <w:pPr>
        <w:pStyle w:val="FirstParagraph"/>
      </w:pPr>
      <w:r>
        <w:t xml:space="preserve">This undergraduate thesis explores the pivotal role of professors in shaping academic excellence within higher education institutions in</w:t>
      </w:r>
      <w:r>
        <w:t xml:space="preserve"> </w:t>
      </w:r>
      <w:r>
        <w:rPr>
          <w:bCs/>
          <w:b/>
        </w:rPr>
        <w:t xml:space="preserve">Kuwait Kuwait City</w:t>
      </w:r>
      <w:r>
        <w:t xml:space="preserve">. The study focuses on how professors contribute to student development, research innovation, and institutional growth, with a specific emphasis on the educational landscape of Kuwait. By analyzing the challenges and opportunities faced by professors in this region, this document aims to highlight their significance as educators and mentors in a rapidly evolving academic environment.</w:t>
      </w:r>
    </w:p>
    <w:bookmarkStart w:id="20" w:name="introduction"/>
    <w:p>
      <w:pPr>
        <w:pStyle w:val="Heading2"/>
      </w:pPr>
      <w:r>
        <w:t xml:space="preserve">Introduction</w:t>
      </w:r>
    </w:p>
    <w:p>
      <w:pPr>
        <w:pStyle w:val="FirstParagraph"/>
      </w:pPr>
      <w:r>
        <w:t xml:space="preserve">The quality of higher education is largely dependent on the expertise, dedication, and leadership of its faculty members. In</w:t>
      </w:r>
      <w:r>
        <w:t xml:space="preserve"> </w:t>
      </w:r>
      <w:r>
        <w:rPr>
          <w:bCs/>
          <w:b/>
        </w:rPr>
        <w:t xml:space="preserve">Kuwait Kuwait City</w:t>
      </w:r>
      <w:r>
        <w:t xml:space="preserve">, where universities such as Kuwait University, the University of Petroleum &amp; Minerals (UPM), and the Arabian Gulf University serve as academic powerhouses, professors play a critical role in fostering intellectual growth and professional readiness among students. This thesis examines the responsibilities, contributions, and challenges faced by professors in these institutions while emphasizing their impact on undergraduate education.</w:t>
      </w:r>
    </w:p>
    <w:p>
      <w:pPr>
        <w:pStyle w:val="BodyText"/>
      </w:pPr>
      <w:r>
        <w:t xml:space="preserve">The research is structured into several sections. First, it outlines the historical and cultural context of higher education in Kuwait. Second, it discusses the multifaceted roles of professors as educators, researchers, and mentors. Third, it analyzes challenges such as resource constraints and student expectations in</w:t>
      </w:r>
      <w:r>
        <w:t xml:space="preserve"> </w:t>
      </w:r>
      <w:r>
        <w:rPr>
          <w:bCs/>
          <w:b/>
        </w:rPr>
        <w:t xml:space="preserve">Kuwait Kuwait City</w:t>
      </w:r>
      <w:r>
        <w:t xml:space="preserve">. Finally, the study concludes with recommendations to enhance the professor-student dynamic and support academic excellence.</w:t>
      </w:r>
    </w:p>
    <w:bookmarkEnd w:id="20"/>
    <w:bookmarkStart w:id="21" w:name="X42ca4e4fe80eced36c036e6ff450a2aa130d45b"/>
    <w:p>
      <w:pPr>
        <w:pStyle w:val="Heading2"/>
      </w:pPr>
      <w:r>
        <w:t xml:space="preserve">The Role of Professors in Academic Excellence</w:t>
      </w:r>
    </w:p>
    <w:p>
      <w:pPr>
        <w:pStyle w:val="FirstParagraph"/>
      </w:pPr>
      <w:r>
        <w:t xml:space="preserve">Professors are not merely instructors; they are architects of academic excellence. In</w:t>
      </w:r>
      <w:r>
        <w:t xml:space="preserve"> </w:t>
      </w:r>
      <w:r>
        <w:rPr>
          <w:bCs/>
          <w:b/>
        </w:rPr>
        <w:t xml:space="preserve">Kuwait Kuwait City</w:t>
      </w:r>
      <w:r>
        <w:t xml:space="preserve">, they bear the responsibility of designing curricula that align with global standards while addressing local needs. For instance, professors in engineering disciplines at the University of Petroleum &amp; Minerals (UPM) integrate cutting-edge technologies and industry practices to prepare students for careers in energy sectors dominating Kuwait’s economy.</w:t>
      </w:r>
    </w:p>
    <w:p>
      <w:pPr>
        <w:pStyle w:val="BodyText"/>
      </w:pPr>
      <w:r>
        <w:t xml:space="preserve">Additionally, professors serve as mentors who guide students through academic challenges and career planning. Their role extends beyond lectures to include advising on research projects, internships, and graduate studies. In a city like</w:t>
      </w:r>
      <w:r>
        <w:t xml:space="preserve"> </w:t>
      </w:r>
      <w:r>
        <w:rPr>
          <w:bCs/>
          <w:b/>
        </w:rPr>
        <w:t xml:space="preserve">Kuwait Kuwait City</w:t>
      </w:r>
      <w:r>
        <w:t xml:space="preserve">, where many students aspire to work abroad or in multinational corporations, professors act as bridges between academic learning and professional aspirations.</w:t>
      </w:r>
    </w:p>
    <w:p>
      <w:pPr>
        <w:pStyle w:val="BodyText"/>
      </w:pPr>
      <w:r>
        <w:t xml:space="preserve">Research is another vital domain where professors contribute significantly. By publishing papers, securing grants, and collaborating with international institutions, they elevate the academic reputation of Kuwaiti universities. For example, professors at Kuwait University have pioneered studies in environmental science and Arabic language preservation, areas critical to Kuwait’s development goals.</w:t>
      </w:r>
    </w:p>
    <w:bookmarkEnd w:id="21"/>
    <w:bookmarkStart w:id="22" w:name="X9e4f9c24808808dbc2fa2249f56da42d3ff6ca9"/>
    <w:p>
      <w:pPr>
        <w:pStyle w:val="Heading2"/>
      </w:pPr>
      <w:r>
        <w:t xml:space="preserve">Challenges Faced by Professors in</w:t>
      </w:r>
      <w:r>
        <w:t xml:space="preserve"> </w:t>
      </w:r>
      <w:r>
        <w:rPr>
          <w:bCs/>
          <w:b/>
        </w:rPr>
        <w:t xml:space="preserve">Kuwait Kuwait City</w:t>
      </w:r>
    </w:p>
    <w:p>
      <w:pPr>
        <w:pStyle w:val="FirstParagraph"/>
      </w:pPr>
      <w:r>
        <w:t xml:space="preserve">Despite their contributions, professors in</w:t>
      </w:r>
      <w:r>
        <w:t xml:space="preserve"> </w:t>
      </w:r>
      <w:r>
        <w:rPr>
          <w:bCs/>
          <w:b/>
        </w:rPr>
        <w:t xml:space="preserve">Kuwait Kuwait City</w:t>
      </w:r>
      <w:r>
        <w:t xml:space="preserve"> </w:t>
      </w:r>
      <w:r>
        <w:t xml:space="preserve">face unique challenges. One major issue is the balance between teaching and research obligations. Many institutions prioritize teaching loads, limiting professors’ time for research and publication—a critical factor in global academic rankings.</w:t>
      </w:r>
    </w:p>
    <w:p>
      <w:pPr>
        <w:pStyle w:val="BodyText"/>
      </w:pPr>
      <w:r>
        <w:t xml:space="preserve">Resource constraints also pose a problem. While Kuwait’s government invests heavily in education, disparities exist between public and private institutions, affecting access to advanced laboratories, technology, and international collaborations. Professors often find themselves advocating for better infrastructure to support both teaching and research initiatives.</w:t>
      </w:r>
    </w:p>
    <w:p>
      <w:pPr>
        <w:pStyle w:val="BodyText"/>
      </w:pPr>
      <w:r>
        <w:t xml:space="preserve">Cultural dynamics further influence the professor-student relationship. In a society that values respect for authority, students may hesitate to engage critically with professors during discussions. While this cultural norm fosters a polite academic environment, it can also hinder open debate and innovation—key elements of modern education.</w:t>
      </w:r>
    </w:p>
    <w:bookmarkEnd w:id="22"/>
    <w:bookmarkStart w:id="23" w:name="the-impact-of-professors-on-students"/>
    <w:p>
      <w:pPr>
        <w:pStyle w:val="Heading2"/>
      </w:pPr>
      <w:r>
        <w:t xml:space="preserve">The Impact of Professors on Students</w:t>
      </w:r>
    </w:p>
    <w:p>
      <w:pPr>
        <w:pStyle w:val="FirstParagraph"/>
      </w:pPr>
      <w:r>
        <w:t xml:space="preserve">The influence of professors in</w:t>
      </w:r>
      <w:r>
        <w:t xml:space="preserve"> </w:t>
      </w:r>
      <w:r>
        <w:rPr>
          <w:bCs/>
          <w:b/>
        </w:rPr>
        <w:t xml:space="preserve">Kuwait Kuwait City</w:t>
      </w:r>
      <w:r>
        <w:t xml:space="preserve"> </w:t>
      </w:r>
      <w:r>
        <w:t xml:space="preserve">is profound. A 2023 survey conducted at Kuwait University revealed that 85% of students attributed their academic motivation to the teaching style and encouragement provided by their professors. This underscores the importance of mentorship in fostering a supportive learning environment.</w:t>
      </w:r>
    </w:p>
    <w:p>
      <w:pPr>
        <w:pStyle w:val="BodyText"/>
      </w:pPr>
      <w:r>
        <w:t xml:space="preserve">Moreover, professors play a pivotal role in shaping students’ ethical and professional values. By integrating case studies, real-world problems, and interdisciplinary approaches into their courses, they prepare students to address complex issues faced by Kuwait’s society, such as sustainability challenges or digital transformation.</w:t>
      </w:r>
    </w:p>
    <w:p>
      <w:pPr>
        <w:pStyle w:val="BodyText"/>
      </w:pPr>
      <w:r>
        <w:t xml:space="preserve">In the context of</w:t>
      </w:r>
      <w:r>
        <w:t xml:space="preserve"> </w:t>
      </w:r>
      <w:r>
        <w:rPr>
          <w:bCs/>
          <w:b/>
        </w:rPr>
        <w:t xml:space="preserve">Kuwait Kuwait City</w:t>
      </w:r>
      <w:r>
        <w:t xml:space="preserve">, where many students are the first in their families to pursue higher education, professors often act as role models. Their guidance can inspire students to pursue advanced degrees or entrepreneurial ventures, ultimately contributing to Kuwait’s economic diversification beyond oil.</w:t>
      </w:r>
    </w:p>
    <w:bookmarkEnd w:id="23"/>
    <w:bookmarkStart w:id="24" w:name="X929da5d3ea7aa05f22b2ea9356068790d78295f"/>
    <w:p>
      <w:pPr>
        <w:pStyle w:val="Heading2"/>
      </w:pPr>
      <w:r>
        <w:t xml:space="preserve">Recommendations for Enhancing Professors’ Contributions</w:t>
      </w:r>
    </w:p>
    <w:p>
      <w:pPr>
        <w:pStyle w:val="FirstParagraph"/>
      </w:pPr>
      <w:r>
        <w:t xml:space="preserve">To maximize the potential of professors in</w:t>
      </w:r>
      <w:r>
        <w:t xml:space="preserve"> </w:t>
      </w:r>
      <w:r>
        <w:rPr>
          <w:bCs/>
          <w:b/>
        </w:rPr>
        <w:t xml:space="preserve">Kuwait Kuwait City</w:t>
      </w:r>
      <w:r>
        <w:t xml:space="preserve">, several measures are recommended. First, universities should reduce teaching loads for faculty members, allowing them to focus on research and student mentorship. Second, increased funding for infrastructure and technology will empower professors to deliver high-quality education and conduct impactful research.</w:t>
      </w:r>
    </w:p>
    <w:p>
      <w:pPr>
        <w:pStyle w:val="BodyText"/>
      </w:pPr>
      <w:r>
        <w:t xml:space="preserve">Encouraging interdisciplinary collaboration among professors can also drive innovation. For example, partnerships between engineering professors at UPM and environmental scientists at Kuwait University could lead to solutions for energy-efficient urban planning in Kuwait City.</w:t>
      </w:r>
    </w:p>
    <w:p>
      <w:pPr>
        <w:pStyle w:val="BodyText"/>
      </w:pPr>
      <w:r>
        <w:t xml:space="preserve">Lastly, fostering a culture of open dialogue between students and professors is essential. Workshops on critical thinking, debate clubs, and mentorship programs can help bridge cultural gaps while promoting intellectual curiosity.</w:t>
      </w:r>
    </w:p>
    <w:bookmarkEnd w:id="24"/>
    <w:bookmarkStart w:id="25" w:name="conclusion"/>
    <w:p>
      <w:pPr>
        <w:pStyle w:val="Heading2"/>
      </w:pPr>
      <w:r>
        <w:t xml:space="preserve">Conclusion</w:t>
      </w:r>
    </w:p>
    <w:p>
      <w:pPr>
        <w:pStyle w:val="FirstParagraph"/>
      </w:pPr>
      <w:r>
        <w:t xml:space="preserve">In conclusion, professors in</w:t>
      </w:r>
      <w:r>
        <w:t xml:space="preserve"> </w:t>
      </w:r>
      <w:r>
        <w:rPr>
          <w:bCs/>
          <w:b/>
        </w:rPr>
        <w:t xml:space="preserve">Kuwait Kuwait City</w:t>
      </w:r>
      <w:r>
        <w:t xml:space="preserve"> </w:t>
      </w:r>
      <w:r>
        <w:t xml:space="preserve">are the cornerstone of academic excellence. Their roles as educators, researchers, and mentors shape the future of Kuwait’s youth and contribute to national development. By addressing challenges such as resource allocation, workloads, and cultural dynamics, institutions can empower professors to achieve even greater impact. This undergraduate thesis underscores the need for continued investment in faculty support systems to ensure that</w:t>
      </w:r>
      <w:r>
        <w:t xml:space="preserve"> </w:t>
      </w:r>
      <w:r>
        <w:rPr>
          <w:bCs/>
          <w:b/>
        </w:rPr>
        <w:t xml:space="preserve">Kuwait Kuwait City</w:t>
      </w:r>
      <w:r>
        <w:t xml:space="preserve"> </w:t>
      </w:r>
      <w:r>
        <w:t xml:space="preserve">remains a hub of innovation and learning in the Gulf region.</w:t>
      </w:r>
    </w:p>
    <w:p>
      <w:pPr>
        <w:pStyle w:val="BodyText"/>
      </w:pPr>
      <w:r>
        <w:rPr>
          <w:iCs/>
          <w:i/>
        </w:rPr>
        <w:t xml:space="preserve">Submitted as an undergraduate thesis for [University Name], [Department Name], [Year].</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Undergraduate Thesis on the Role of Professors in Enhancing Academic Excellence at Kuwait University, Kuwait City</dc:title>
  <dc:creator/>
  <cp:keywords/>
  <dcterms:created xsi:type="dcterms:W3CDTF">2026-07-23T17:10:51Z</dcterms:created>
  <dcterms:modified xsi:type="dcterms:W3CDTF">2026-07-23T17:10:51Z</dcterms:modified>
</cp:coreProperties>
</file>

<file path=docProps/custom.xml><?xml version="1.0" encoding="utf-8"?>
<Properties xmlns="http://schemas.openxmlformats.org/officeDocument/2006/custom-properties" xmlns:vt="http://schemas.openxmlformats.org/officeDocument/2006/docPropsVTypes"/>
</file>