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Innovation</w:t>
      </w:r>
      <w:r>
        <w:t xml:space="preserve"> </w:t>
      </w:r>
      <w:r>
        <w:t xml:space="preserve">at</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undergraduate-thesis"/>
    <w:p>
      <w:pPr>
        <w:pStyle w:val="Heading1"/>
      </w:pPr>
      <w:r>
        <w:t xml:space="preserve">Undergraduate Thesis</w:t>
      </w:r>
    </w:p>
    <w:bookmarkStart w:id="20" w:name="X7aaf9913a27aeffcd2bc44a788dabc8a8f2dbc9"/>
    <w:p>
      <w:pPr>
        <w:pStyle w:val="Heading2"/>
      </w:pPr>
      <w:r>
        <w:t xml:space="preserve">The Role of Professor in Academic Innovation at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Saint Petersburg State University, Russia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investigates the transformative impact of a Professor at Saint Petersburg, Russia, on academic innovation and interdisciplinary research. Focusing on the integration of theoretical knowledge with practical application in a rapidly evolving educational landscape, the study highlights how Professors in Russia's Saint Petersburg contribute to shaping modern curricula and fostering critical thinking among students. By analyzing case studies from institutions such as Peter the Great St. Petersburg Polytechnic University and Saint Petersburg State University, this thesis underscores the indispensable role of Professor-led mentorship in bridging gaps between traditional education models and emerging global academic standards.</w:t>
      </w:r>
    </w:p>
    <w:bookmarkEnd w:id="21"/>
    <w:bookmarkStart w:id="22" w:name="introduction"/>
    <w:p>
      <w:pPr>
        <w:pStyle w:val="Heading2"/>
      </w:pPr>
      <w:r>
        <w:t xml:space="preserve">Introduction</w:t>
      </w:r>
    </w:p>
    <w:p>
      <w:pPr>
        <w:pStyle w:val="FirstParagraph"/>
      </w:pPr>
      <w:r>
        <w:t xml:space="preserve">The academic ecosystem in Russia's Saint Petersburg has long been a cornerstone of intellectual and scientific development. As one of Europe’s most historically rich educational hubs, the city is home to esteemed institutions like the University of Saint Petersburg (SPbGU) and ITMO University, which attract students and researchers from around the globe. However, the success of these institutions hinges on individuals who not only teach but also inspire innovation: Professors. This Undergraduate Thesis examines how a specific Professor at Saint Petersburg exemplifies leadership in academic research, pedagogy, and student development.</w:t>
      </w:r>
    </w:p>
    <w:p>
      <w:pPr>
        <w:pStyle w:val="BodyText"/>
      </w:pPr>
      <w:r>
        <w:t xml:space="preserve">The primary objective of this thesis is to analyze the role of a Professor in fostering interdisciplinary collaboration and technological advancement within Russia’s higher education system. Through qualitative analysis of curricula, student feedback, and institutional reports, the study explores how Professor-led initiatives at Saint Petersburg have influenced academic outcomes and positioned the region as a leader in STEM fields.</w:t>
      </w:r>
    </w:p>
    <w:bookmarkEnd w:id="22"/>
    <w:bookmarkStart w:id="23" w:name="X7629fb97122756867cb862b25aace1cd108fdcc"/>
    <w:p>
      <w:pPr>
        <w:pStyle w:val="Heading2"/>
      </w:pPr>
      <w:r>
        <w:t xml:space="preserve">Contextual Background: Academic Landscape in Russia Saint Petersburg</w:t>
      </w:r>
    </w:p>
    <w:p>
      <w:pPr>
        <w:pStyle w:val="FirstParagraph"/>
      </w:pPr>
      <w:r>
        <w:t xml:space="preserve">Saint Petersburg’s academic legacy dates back to 1724 with the founding of the Imperial Academy of Sciences, now part of Saint Petersburg State University. Today, the city is a nexus for innovation, housing research centers focused on artificial intelligence, quantum computing, and sustainable engineering. The role of Professors in this environment is pivotal; they are not merely educators but architects of progress who translate global academic trends into localized educational practices.</w:t>
      </w:r>
    </w:p>
    <w:p>
      <w:pPr>
        <w:pStyle w:val="BodyText"/>
      </w:pPr>
      <w:r>
        <w:t xml:space="preserve">However, challenges persist. Russian higher education faces the dual pressures of adapting to international standards while preserving cultural and institutional integrity. Professors like [Insert Professor’s Name] play a critical role in this balancing act, ensuring that Saint Petersburg’s academic institutions remain globally competitive without compromising their unique identity.</w:t>
      </w:r>
    </w:p>
    <w:bookmarkEnd w:id="23"/>
    <w:bookmarkStart w:id="24" w:name="the-role-of-the-professor-a-case-study"/>
    <w:p>
      <w:pPr>
        <w:pStyle w:val="Heading2"/>
      </w:pPr>
      <w:r>
        <w:t xml:space="preserve">The Role of the Professor: A Case Study</w:t>
      </w:r>
    </w:p>
    <w:p>
      <w:pPr>
        <w:pStyle w:val="FirstParagraph"/>
      </w:pPr>
      <w:r>
        <w:t xml:space="preserve">Professor [Insert Name], affiliated with [University Name] in Saint Petersburg, has been instrumental in advancing research on [specific field, e.g., "AI-driven urban sustainability"]. Their work, which bridges engineering and environmental science, exemplifies the interdisciplinary approach championed by leading academic institutions in Russia. Under their mentorship, students engage in projects that combine theoretical rigor with real-world problem-solving.</w:t>
      </w:r>
    </w:p>
    <w:p>
      <w:pPr>
        <w:pStyle w:val="BodyText"/>
      </w:pPr>
      <w:r>
        <w:t xml:space="preserve">Key contributions of this Professor include:</w:t>
      </w:r>
    </w:p>
    <w:p>
      <w:pPr>
        <w:numPr>
          <w:ilvl w:val="0"/>
          <w:numId w:val="1001"/>
        </w:numPr>
        <w:pStyle w:val="Compact"/>
      </w:pPr>
      <w:r>
        <w:rPr>
          <w:bCs/>
          <w:b/>
        </w:rPr>
        <w:t xml:space="preserve">Curriculum Development:</w:t>
      </w:r>
      <w:r>
        <w:t xml:space="preserve"> </w:t>
      </w:r>
      <w:r>
        <w:t xml:space="preserve">Introducing courses on emerging technologies such as machine learning and data analytics into undergraduate programs.</w:t>
      </w:r>
    </w:p>
    <w:p>
      <w:pPr>
        <w:numPr>
          <w:ilvl w:val="0"/>
          <w:numId w:val="1001"/>
        </w:numPr>
        <w:pStyle w:val="Compact"/>
      </w:pPr>
      <w:r>
        <w:rPr>
          <w:bCs/>
          <w:b/>
        </w:rPr>
        <w:t xml:space="preserve">Mentorship Programs:</w:t>
      </w:r>
      <w:r>
        <w:t xml:space="preserve"> </w:t>
      </w:r>
      <w:r>
        <w:t xml:space="preserve">Establishing a research incubator at Saint Petersburg that connects students with industry partners in tech and engineering.</w:t>
      </w:r>
    </w:p>
    <w:p>
      <w:pPr>
        <w:numPr>
          <w:ilvl w:val="0"/>
          <w:numId w:val="1001"/>
        </w:numPr>
        <w:pStyle w:val="Compact"/>
      </w:pPr>
      <w:r>
        <w:rPr>
          <w:bCs/>
          <w:b/>
        </w:rPr>
        <w:t xml:space="preserve">Publishing and Collaboration:</w:t>
      </w:r>
      <w:r>
        <w:t xml:space="preserve"> </w:t>
      </w:r>
      <w:r>
        <w:t xml:space="preserve">Leading international publications on [specific topic] and fostering partnerships between Russian and European institutions.</w:t>
      </w:r>
    </w:p>
    <w:bookmarkEnd w:id="24"/>
    <w:bookmarkStart w:id="25" w:name="methodology"/>
    <w:p>
      <w:pPr>
        <w:pStyle w:val="Heading2"/>
      </w:pPr>
      <w:r>
        <w:t xml:space="preserve">Methodology</w:t>
      </w:r>
    </w:p>
    <w:p>
      <w:pPr>
        <w:pStyle w:val="FirstParagraph"/>
      </w:pPr>
      <w:r>
        <w:t xml:space="preserve">This Undergraduate Thesis employs a qualitative research methodology, combining interviews with students, faculty members, and industry experts in Saint Petersburg. Primary sources include academic papers published by the Professor under study, institutional reports from Saint Petersburg universities, and student testimonials. Secondary data were gathered from international rankings of Russian universities and comparative analyses of academic policies in Europe.</w:t>
      </w:r>
    </w:p>
    <w:bookmarkEnd w:id="25"/>
    <w:bookmarkStart w:id="26" w:name="findings-and-analysis"/>
    <w:p>
      <w:pPr>
        <w:pStyle w:val="Heading2"/>
      </w:pPr>
      <w:r>
        <w:t xml:space="preserve">Findings and Analysis</w:t>
      </w:r>
    </w:p>
    <w:p>
      <w:pPr>
        <w:pStyle w:val="FirstParagraph"/>
      </w:pPr>
      <w:r>
        <w:t xml:space="preserve">The analysis reveals that Professor [Name]’s initiatives have significantly elevated the profile of Saint Petersburg’s academic institutions. For instance, student projects mentored by this Professor have been recognized at global conferences such as IEEE and ACM. Furthermore, the integration of AI and sustainability into undergraduate curricula has attracted international students, bolstering Saint Petersburg’s reputation as a hub for innovation.</w:t>
      </w:r>
    </w:p>
    <w:p>
      <w:pPr>
        <w:pStyle w:val="BodyText"/>
      </w:pPr>
      <w:r>
        <w:t xml:space="preserve">However, challenges remain. While Professors in Saint Petersburg are celebrated for their expertise, systemic issues such as limited funding for research and bureaucratic hurdles in academic governance persist. The thesis argues that addressing these challenges requires sustained collaboration between Professors, university administrators, and policymakers.</w:t>
      </w:r>
    </w:p>
    <w:bookmarkEnd w:id="26"/>
    <w:bookmarkStart w:id="27" w:name="conclusion"/>
    <w:p>
      <w:pPr>
        <w:pStyle w:val="Heading2"/>
      </w:pPr>
      <w:r>
        <w:t xml:space="preserve">Conclusion</w:t>
      </w:r>
    </w:p>
    <w:p>
      <w:pPr>
        <w:pStyle w:val="FirstParagraph"/>
      </w:pPr>
      <w:r>
        <w:t xml:space="preserve">The role of the Professor in Russia’s Saint Petersburg extends beyond traditional teaching; it encompasses leadership in shaping the future of higher education. Through innovative pedagogy, interdisciplinary research, and global outreach, Professors like [Name] are redefining academic excellence in a region steeped in history yet poised for modernization. This Undergraduate Thesis underscores the critical need to support and amplify such efforts to ensure Saint Petersburg remains a beacon of intellectual achievement on the world stage.</w:t>
      </w:r>
    </w:p>
    <w:bookmarkEnd w:id="27"/>
    <w:bookmarkStart w:id="28" w:name="references"/>
    <w:p>
      <w:pPr>
        <w:pStyle w:val="Heading2"/>
      </w:pPr>
      <w:r>
        <w:t xml:space="preserve">References</w:t>
      </w:r>
    </w:p>
    <w:p>
      <w:pPr>
        <w:numPr>
          <w:ilvl w:val="0"/>
          <w:numId w:val="1002"/>
        </w:numPr>
        <w:pStyle w:val="Compact"/>
      </w:pPr>
      <w:r>
        <w:t xml:space="preserve">Saint Petersburg State University Annual Report (2023).</w:t>
      </w:r>
    </w:p>
    <w:p>
      <w:pPr>
        <w:numPr>
          <w:ilvl w:val="0"/>
          <w:numId w:val="1002"/>
        </w:numPr>
        <w:pStyle w:val="Compact"/>
      </w:pPr>
      <w:r>
        <w:t xml:space="preserve">Peter the Great St. Petersburg Polytechnic University, "Innovation in STEM Education," Journal of Higher Education in Russia, 2021.</w:t>
      </w:r>
    </w:p>
    <w:p>
      <w:pPr>
        <w:numPr>
          <w:ilvl w:val="0"/>
          <w:numId w:val="1002"/>
        </w:numPr>
        <w:pStyle w:val="Compact"/>
      </w:pPr>
      <w:r>
        <w:t xml:space="preserve">Interviews with Professor [Name], conducted in [Month and Year].</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 in Academic Innovation at Russia Saint Petersburg</dc:title>
  <dc:creator/>
  <dc:language>en</dc:language>
  <cp:keywords/>
  <dcterms:created xsi:type="dcterms:W3CDTF">2026-07-23T20:12:20Z</dcterms:created>
  <dcterms:modified xsi:type="dcterms:W3CDTF">2026-07-23T20:12:20Z</dcterms:modified>
</cp:coreProperties>
</file>

<file path=docProps/custom.xml><?xml version="1.0" encoding="utf-8"?>
<Properties xmlns="http://schemas.openxmlformats.org/officeDocument/2006/custom-properties" xmlns:vt="http://schemas.openxmlformats.org/officeDocument/2006/docPropsVTypes"/>
</file>