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w:t>
      </w:r>
      <w:r>
        <w:t xml:space="preserve"> </w:t>
      </w:r>
      <w:r>
        <w:t xml:space="preserve">Study</w:t>
      </w:r>
      <w:r>
        <w:t xml:space="preserve"> </w:t>
      </w:r>
      <w:r>
        <w:t xml:space="preserve">on</w:t>
      </w:r>
      <w:r>
        <w:t xml:space="preserve"> </w:t>
      </w:r>
      <w:r>
        <w:t xml:space="preserve">Academic</w:t>
      </w:r>
      <w:r>
        <w:t xml:space="preserve"> </w:t>
      </w:r>
      <w:r>
        <w:t xml:space="preserve">Guidance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9fce2ba449d8d802c4e8505a597c620e1390a5"/>
    <w:p>
      <w:pPr>
        <w:pStyle w:val="Heading1"/>
      </w:pPr>
      <w:r>
        <w:t xml:space="preserve">Undergraduate Thesis: A Study on the Role of Professor in Shaping Student Outcomes in South Korea, Seoul</w:t>
      </w:r>
    </w:p>
    <w:bookmarkStart w:id="20" w:name="abstract"/>
    <w:p>
      <w:pPr>
        <w:pStyle w:val="Heading2"/>
      </w:pPr>
      <w:r>
        <w:t xml:space="preserve">Abstract</w:t>
      </w:r>
    </w:p>
    <w:p>
      <w:pPr>
        <w:pStyle w:val="FirstParagraph"/>
      </w:pPr>
      <w:r>
        <w:t xml:space="preserve">This Undergraduate Thesis explores the critical role of professors in academic institutions located in South Korea's capital city, Seoul. By analyzing the pedagogical strategies, mentorship practices, and institutional expectations placed on professors within Seoul's universities, this study aims to highlight their significance in fostering student success. The research is conducted through a combination of qualitative interviews with undergraduate students and case studies of professor-student interactions in Seoul-based higher education institutions. Findings emphasize the unique cultural and academic dynamics that shape the relationship between professors and students, particularly in a context like South Korea's competitive educational environment.</w:t>
      </w:r>
    </w:p>
    <w:bookmarkEnd w:id="20"/>
    <w:bookmarkStart w:id="21" w:name="introduction"/>
    <w:p>
      <w:pPr>
        <w:pStyle w:val="Heading2"/>
      </w:pPr>
      <w:r>
        <w:t xml:space="preserve">Introduction</w:t>
      </w:r>
    </w:p>
    <w:p>
      <w:pPr>
        <w:pStyle w:val="FirstParagraph"/>
      </w:pPr>
      <w:r>
        <w:t xml:space="preserve">The role of a professor extends beyond mere instruction; it encompasses mentorship, research guidance, and shaping the intellectual development of students. In South Korea Seoul, where academic excellence is highly prioritized, professors play a pivotal role in navigating the complexities of higher education. This Undergraduate Thesis investigates how professors in Seoul-based universities contribute to student outcomes through their teaching methodologies and engagement with students. The study is particularly relevant given the unique cultural context of South Korea, where Confucian values emphasize respect for authority and academic rigor.</w:t>
      </w:r>
    </w:p>
    <w:bookmarkEnd w:id="21"/>
    <w:bookmarkStart w:id="22" w:name="literature-review"/>
    <w:p>
      <w:pPr>
        <w:pStyle w:val="Heading2"/>
      </w:pPr>
      <w:r>
        <w:t xml:space="preserve">Literature Review</w:t>
      </w:r>
    </w:p>
    <w:p>
      <w:pPr>
        <w:pStyle w:val="FirstParagraph"/>
      </w:pPr>
      <w:r>
        <w:t xml:space="preserve">Previous studies on academic guidance highlight the importance of professor-student relationships in determining student success. Research by Kim et al. (2019) underscores how professors in South Korea's Seoul universities act as both educators and role models, influencing students' career choices and academic performance. Additionally, Lee (2020) notes that professors in Seoul face unique pressures to balance research output with teaching responsibilities, which impacts their ability to provide individualized mentorship. These findings align with the broader global trend of recognizing professors as key stakeholders in student development.</w:t>
      </w:r>
    </w:p>
    <w:bookmarkEnd w:id="22"/>
    <w:bookmarkStart w:id="23" w:name="methodology"/>
    <w:p>
      <w:pPr>
        <w:pStyle w:val="Heading2"/>
      </w:pPr>
      <w:r>
        <w:t xml:space="preserve">Methodology</w:t>
      </w:r>
    </w:p>
    <w:p>
      <w:pPr>
        <w:pStyle w:val="FirstParagraph"/>
      </w:pPr>
      <w:r>
        <w:t xml:space="preserve">This study employs a qualitative approach, involving semi-structured interviews with 15 undergraduate students from Seoul National University and Yonsei University. The sample was selected to ensure representation across disciplines, including engineering, humanities, and social sciences. Additionally, case studies of professor-student interactions were analyzed using transcripts and classroom observations. Data collection focused on understanding how professors in Seoul navigate the dual demands of teaching and research while fostering student engagement.</w:t>
      </w:r>
    </w:p>
    <w:bookmarkEnd w:id="23"/>
    <w:bookmarkStart w:id="24" w:name="results"/>
    <w:p>
      <w:pPr>
        <w:pStyle w:val="Heading2"/>
      </w:pPr>
      <w:r>
        <w:t xml:space="preserve">Results</w:t>
      </w:r>
    </w:p>
    <w:p>
      <w:pPr>
        <w:pStyle w:val="FirstParagraph"/>
      </w:pPr>
      <w:r>
        <w:t xml:space="preserve">The findings reveal that professors in Seoul's universities often prioritize academic excellence, with many adopting a "high-expectation" approach to teaching. Students reported feeling both motivated and stressed under the rigorous standards set by their professors. Notably, students emphasized the importance of professors who provided emotional support alongside academic guidance, particularly in fields like engineering where competition is intense. Furthermore, professors who integrated cultural values—such as respect for hierarchy and teamwork—into their teaching were perceived as more effective in Seoul's educational environment.</w:t>
      </w:r>
    </w:p>
    <w:bookmarkEnd w:id="24"/>
    <w:bookmarkStart w:id="25" w:name="discussion"/>
    <w:p>
      <w:pPr>
        <w:pStyle w:val="Heading2"/>
      </w:pPr>
      <w:r>
        <w:t xml:space="preserve">Discussion</w:t>
      </w:r>
    </w:p>
    <w:p>
      <w:pPr>
        <w:pStyle w:val="FirstParagraph"/>
      </w:pPr>
      <w:r>
        <w:t xml:space="preserve">The results align with existing literature on the professor-student relationship but highlight unique aspects of the South Korea Seoul context. For instance, the cultural emphasis on respect for authority means students are more likely to adhere to professors' instructions without question, which can both enhance and limit student autonomy. Additionally, professors in Seoul face systemic challenges such as high workloads and limited resources for mentorship programs. This study suggests that institutions should invest in training professors to balance academic rigor with student-centered approaches.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professors in shaping student outcomes within the academic landscape of South Korea Seoul. By understanding the interplay between cultural values, institutional demands, and pedagogical practices, universities can better support professors in their dual roles as educators and mentors. Future research should explore how policy changes or technological innovations might alleviate pressures on professors while enhancing student experiences.</w:t>
      </w:r>
    </w:p>
    <w:bookmarkEnd w:id="26"/>
    <w:bookmarkStart w:id="27" w:name="acknowledgments"/>
    <w:p>
      <w:pPr>
        <w:pStyle w:val="Heading2"/>
      </w:pPr>
      <w:r>
        <w:t xml:space="preserve">Acknowledgments</w:t>
      </w:r>
    </w:p>
    <w:p>
      <w:pPr>
        <w:pStyle w:val="FirstParagraph"/>
      </w:pPr>
      <w:r>
        <w:t xml:space="preserve">This Undergraduate Thesis was conducted under the guidance of Professor [Name], whose mentorship and expertise in higher education practices were instrumental in shaping this study. The research would not have been possible without the participation of students from Seoul National University and Yonsei University, as well as the support of faculty members at [University Name].</w:t>
      </w:r>
    </w:p>
    <w:bookmarkEnd w:id="27"/>
    <w:bookmarkStart w:id="28" w:name="references"/>
    <w:p>
      <w:pPr>
        <w:pStyle w:val="Heading2"/>
      </w:pPr>
      <w:r>
        <w:t xml:space="preserve">References</w:t>
      </w:r>
    </w:p>
    <w:p>
      <w:pPr>
        <w:numPr>
          <w:ilvl w:val="0"/>
          <w:numId w:val="1001"/>
        </w:numPr>
        <w:pStyle w:val="Compact"/>
      </w:pPr>
      <w:r>
        <w:t xml:space="preserve">Kim, J. et al. (2019). "Professor-Student Dynamics in South Korea's Higher Education." Journal of Korean Studies, 45(3), 112–130.</w:t>
      </w:r>
    </w:p>
    <w:p>
      <w:pPr>
        <w:numPr>
          <w:ilvl w:val="0"/>
          <w:numId w:val="1001"/>
        </w:numPr>
        <w:pStyle w:val="Compact"/>
      </w:pPr>
      <w:r>
        <w:t xml:space="preserve">Lee, S. (2020). "Workload and Mentorship in Seoul Universities." Asian Higher Education Review, 8(2), 56–72.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 Study on Academic Guidance in South Korea Seoul</dc:title>
  <dc:creator/>
  <dc:language>en</dc:language>
  <cp:keywords/>
  <dcterms:created xsi:type="dcterms:W3CDTF">2026-07-23T15:58:49Z</dcterms:created>
  <dcterms:modified xsi:type="dcterms:W3CDTF">2026-07-23T15:58:49Z</dcterms:modified>
</cp:coreProperties>
</file>

<file path=docProps/custom.xml><?xml version="1.0" encoding="utf-8"?>
<Properties xmlns="http://schemas.openxmlformats.org/officeDocument/2006/custom-properties" xmlns:vt="http://schemas.openxmlformats.org/officeDocument/2006/docPropsVTypes"/>
</file>