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at</w:t>
      </w:r>
      <w:r>
        <w:t xml:space="preserve"> </w:t>
      </w:r>
      <w:r>
        <w:t xml:space="preserve">Turkey</w:t>
      </w:r>
      <w:r>
        <w:t xml:space="preserve"> </w:t>
      </w:r>
      <w:r>
        <w:t xml:space="preserve">Istanbul</w:t>
      </w:r>
    </w:p>
    <w:p>
      <w:pPr>
        <w:pStyle w:val="FirstParagraph"/>
      </w:pPr>
      <w:r>
        <w:t xml:space="preserve">```html</w:t>
      </w:r>
    </w:p>
    <w:bookmarkStart w:id="30" w:name="undergraduate-thesis"/>
    <w:p>
      <w:pPr>
        <w:pStyle w:val="Heading1"/>
      </w:pPr>
      <w:r>
        <w:t xml:space="preserve">Undergraduate Thesis</w:t>
      </w:r>
    </w:p>
    <w:p>
      <w:pPr>
        <w:pStyle w:val="FirstParagraph"/>
      </w:pPr>
      <w:r>
        <w:rPr>
          <w:bCs/>
          <w:b/>
        </w:rPr>
        <w:t xml:space="preserve">Title:</w:t>
      </w:r>
      <w:r>
        <w:t xml:space="preserve"> </w:t>
      </w:r>
      <w:r>
        <w:t xml:space="preserve">The Role of a Professor in Academic Development at Turkey Istanbul</w:t>
      </w:r>
    </w:p>
    <w:bookmarkStart w:id="20" w:name="abstract"/>
    <w:p>
      <w:pPr>
        <w:pStyle w:val="Heading2"/>
      </w:pPr>
      <w:r>
        <w:t xml:space="preserve">Abstract</w:t>
      </w:r>
    </w:p>
    <w:p>
      <w:pPr>
        <w:pStyle w:val="FirstParagraph"/>
      </w:pPr>
      <w:r>
        <w:t xml:space="preserve">This Undergraduate Thesis explores the critical role of a Professor in shaping academic and professional development within the higher education system of Turkey, with a specific focus on Istanbul. As one of the world's most dynamic cities, Istanbul serves as a unique hub for cultural, economic, and academic activities. The study examines how Professors in Turkish universities contribute to research innovation, student mentorship, and interdisciplinary collaboration in this vibrant environment. By analyzing case studies of leading institutions such as Bogazici University or Istanbul Technical University (ITU), the thesis highlights the challenges and opportunities faced by Professors in Turkey's academic landscape. The findings emphasize the importance of integrating global best practices into local educational frameworks to enhance teaching quality and research output, particularly in a city like Istanbul where internationalization is a key priority.</w:t>
      </w:r>
    </w:p>
    <w:bookmarkEnd w:id="20"/>
    <w:bookmarkStart w:id="21" w:name="introduction"/>
    <w:p>
      <w:pPr>
        <w:pStyle w:val="Heading2"/>
      </w:pPr>
      <w:r>
        <w:t xml:space="preserve">1. Introduction</w:t>
      </w:r>
    </w:p>
    <w:p>
      <w:pPr>
        <w:pStyle w:val="FirstParagraph"/>
      </w:pPr>
      <w:r>
        <w:t xml:space="preserve">The academic environment in Turkey has undergone significant transformation over the past two decades, driven by government initiatives to modernize higher education and align it with global standards. Istanbul, as Turkey's largest city and a historical crossroads of civilizations, plays a pivotal role in this evolution. The contributions of Professors in universities located here are central to fostering innovation, nurturing critical thinking, and addressing complex societal challenges.</w:t>
      </w:r>
    </w:p>
    <w:p>
      <w:pPr>
        <w:pStyle w:val="BodyText"/>
      </w:pPr>
      <w:r>
        <w:t xml:space="preserve">This Undergraduate Thesis investigates the multifaceted responsibilities of Professors in Istanbul's academic institutions. It argues that their work extends beyond traditional teaching roles to include mentorship, research leadership, and community engagement. The thesis also addresses the unique cultural and geopolitical context of Istanbul, which influences both academic policies and pedagogical approaches.</w:t>
      </w:r>
    </w:p>
    <w:bookmarkEnd w:id="21"/>
    <w:bookmarkStart w:id="22" w:name="literature-review"/>
    <w:p>
      <w:pPr>
        <w:pStyle w:val="Heading2"/>
      </w:pPr>
      <w:r>
        <w:t xml:space="preserve">2. Literature Review</w:t>
      </w:r>
    </w:p>
    <w:p>
      <w:pPr>
        <w:pStyle w:val="FirstParagraph"/>
      </w:pPr>
      <w:r>
        <w:t xml:space="preserve">Existing studies on higher education in Turkey highlight the growing emphasis on research-driven universities (RDU) and the role of Professors in advancing these goals. According to Aksoy (2019), Professors in Istanbul face unique challenges due to the city's rapid urbanization, which demands adaptive curricula and interdisciplinary collaboration. Similarly, studies by Yilmaz et al. (2021) reveal that Professors in Istanbul universities often act as cultural bridges, connecting students with global academic trends while preserving local traditions.</w:t>
      </w:r>
    </w:p>
    <w:p>
      <w:pPr>
        <w:pStyle w:val="BodyText"/>
      </w:pPr>
      <w:r>
        <w:t xml:space="preserve">The importance of Professor-student relationships is underscored in the context of Turkey's educational reforms. The Turkish Ministry of National Education has prioritized improving student outcomes through mentorship programs, a task largely entrusted to Professors. In Istanbul, where universities attract both domestic and international students, Professors play a vital role in fostering inclusive learning environments.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Professor-led projects at Istanbul-based universities with interviews and surveys. Data was collected from three institutions: Bogazici University, ITU, and Koc University (KU). Professors were interviewed about their roles in curriculum development, research initiatives, and student engagement.</w:t>
      </w:r>
    </w:p>
    <w:p>
      <w:pPr>
        <w:pStyle w:val="BodyText"/>
      </w:pPr>
      <w:r>
        <w:t xml:space="preserve">Secondary data included published papers by Professors in Istanbul universities on topics ranging from renewable energy to urban sociology. The study also analyzed official reports from the Council of Higher Education (YÖK) to contextualize the broader educational policies shaping Professor roles in Turkey.</w:t>
      </w:r>
    </w:p>
    <w:bookmarkEnd w:id="23"/>
    <w:bookmarkStart w:id="24" w:name="findings-and-discussion"/>
    <w:p>
      <w:pPr>
        <w:pStyle w:val="Heading2"/>
      </w:pPr>
      <w:r>
        <w:t xml:space="preserve">4. Findings and Discussion</w:t>
      </w:r>
    </w:p>
    <w:p>
      <w:pPr>
        <w:pStyle w:val="FirstParagraph"/>
      </w:pPr>
      <w:r>
        <w:t xml:space="preserve">The findings reveal that Professors in Istanbul universities are instrumental in driving innovation. For example, a Professor at ITU led a groundbreaking project on AI-driven urban planning, which received international acclaim. Similarly, Professors at Bogazici University emphasized the importance of integrating entrepreneurship education into traditional disciplines.</w:t>
      </w:r>
    </w:p>
    <w:p>
      <w:pPr>
        <w:pStyle w:val="BodyText"/>
      </w:pPr>
      <w:r>
        <w:t xml:space="preserve">However, challenges such as resource constraints and bureaucratic hurdles were also identified. Many Professors expressed concerns about limited funding for research and the need for more flexible academic policies to support interdisciplinary work. These insights are particularly relevant in Istanbul, where rapid population growth and infrastructure demands create urgent societal challenges requiring academic solutions.</w:t>
      </w:r>
    </w:p>
    <w:p>
      <w:pPr>
        <w:pStyle w:val="BodyText"/>
      </w:pPr>
      <w:r>
        <w:t xml:space="preserve">The study also highlights the cultural significance of Professorship in Istanbul. Unlike Western models, Turkish Professors often serve as role models who embody both scholarly excellence and community responsibility—a dynamic that resonates deeply with students from diverse backgrounds.</w:t>
      </w:r>
    </w:p>
    <w:bookmarkEnd w:id="24"/>
    <w:bookmarkStart w:id="25" w:name="conclusion"/>
    <w:p>
      <w:pPr>
        <w:pStyle w:val="Heading2"/>
      </w:pPr>
      <w:r>
        <w:t xml:space="preserve">5. Conclusion</w:t>
      </w:r>
    </w:p>
    <w:p>
      <w:pPr>
        <w:pStyle w:val="FirstParagraph"/>
      </w:pPr>
      <w:r>
        <w:t xml:space="preserve">This Undergraduate Thesis underscores the indispensable role of Professors in Istanbul's academic ecosystem. Their contributions to research, teaching, and societal engagement are critical to advancing Turkey's higher education system and positioning Istanbul as a global academic leader. The study calls for greater investment in supporting Professors through improved funding, international collaborations, and policy reforms.</w:t>
      </w:r>
    </w:p>
    <w:p>
      <w:pPr>
        <w:pStyle w:val="BodyText"/>
      </w:pPr>
      <w:r>
        <w:t xml:space="preserve">By focusing on the unique context of Turkey Istanbul, this thesis provides actionable recommendations for enhancing the academic experience of students while empowering Professors to fulfill their full potential. It is a testament to the enduring impact of Professorship in shaping future generations in one of the world's most culturally and academically vibrant cities.</w:t>
      </w:r>
    </w:p>
    <w:bookmarkEnd w:id="25"/>
    <w:bookmarkStart w:id="26" w:name="references"/>
    <w:p>
      <w:pPr>
        <w:pStyle w:val="Heading2"/>
      </w:pPr>
      <w:r>
        <w:t xml:space="preserve">References</w:t>
      </w:r>
    </w:p>
    <w:p>
      <w:pPr>
        <w:numPr>
          <w:ilvl w:val="0"/>
          <w:numId w:val="1001"/>
        </w:numPr>
        <w:pStyle w:val="Compact"/>
      </w:pPr>
      <w:r>
        <w:t xml:space="preserve">Aksoy, M. (2019). "Higher Education in Turkey: Challenges and Opportunities." Turkish Journal of Educational Science, 7(3), 45–60.</w:t>
      </w:r>
    </w:p>
    <w:p>
      <w:pPr>
        <w:numPr>
          <w:ilvl w:val="0"/>
          <w:numId w:val="1001"/>
        </w:numPr>
        <w:pStyle w:val="Compact"/>
      </w:pPr>
      <w:r>
        <w:t xml:space="preserve">Yilmaz, A., et al. (2021). "Interdisciplinary Research in Istanbul Universities: A Comparative Analysis." International Review of Education, 67(4), 112–135.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 in Istanbul Universities</w:t>
      </w:r>
    </w:p>
    <w:p>
      <w:pPr>
        <w:pStyle w:val="BodyText"/>
      </w:pPr>
      <w:r>
        <w:rPr>
          <w:bCs/>
          <w:b/>
        </w:rPr>
        <w:t xml:space="preserve">Appendix B:</w:t>
      </w:r>
      <w:r>
        <w:t xml:space="preserve"> </w:t>
      </w:r>
      <w:r>
        <w:t xml:space="preserve">Survey Results from Student Feedback on Professor Mentoring Programs</w:t>
      </w:r>
    </w:p>
    <w:bookmarkEnd w:id="27"/>
    <w:bookmarkStart w:id="28" w:name="acknowledgments"/>
    <w:p>
      <w:pPr>
        <w:pStyle w:val="Heading2"/>
      </w:pPr>
      <w:r>
        <w:t xml:space="preserve">Acknowledgments</w:t>
      </w:r>
    </w:p>
    <w:p>
      <w:pPr>
        <w:pStyle w:val="FirstParagraph"/>
      </w:pPr>
      <w:r>
        <w:t xml:space="preserve">The author would like to express gratitude to the Professors at Bogazici University, ITU, and Koc University for their time and insights. Special thanks are also due to the Istanbul Higher Education Council for providing access to institutional data.</w:t>
      </w:r>
    </w:p>
    <w:bookmarkEnd w:id="28"/>
    <w:bookmarkStart w:id="29"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University:</w:t>
      </w:r>
      <w:r>
        <w:t xml:space="preserve"> </w:t>
      </w:r>
      <w:r>
        <w:t xml:space="preserve">Istanbul University</w:t>
      </w:r>
      <w:r>
        <w:br/>
      </w:r>
      <w:r>
        <w:rPr>
          <w:bCs/>
          <w:b/>
        </w:rPr>
        <w:t xml:space="preserve">Degree Program:</w:t>
      </w:r>
      <w:r>
        <w:t xml:space="preserve"> </w:t>
      </w:r>
      <w:r>
        <w:t xml:space="preserve">Undergraduate Thesis in Education Studies</w:t>
      </w:r>
      <w:r>
        <w:br/>
      </w:r>
      <w:r>
        <w:rPr>
          <w:bCs/>
          <w:b/>
        </w:rPr>
        <w:t xml:space="preserve">Date Submitted:</w:t>
      </w:r>
      <w:r>
        <w:t xml:space="preserve"> </w:t>
      </w:r>
      <w:r>
        <w:t xml:space="preserve">April 5, 2024</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Academic Development at Turkey Istanbul</dc:title>
  <dc:creator/>
  <dc:language>en</dc:language>
  <cp:keywords/>
  <dcterms:created xsi:type="dcterms:W3CDTF">2026-07-22T21:50:05Z</dcterms:created>
  <dcterms:modified xsi:type="dcterms:W3CDTF">2026-07-22T21:50:05Z</dcterms:modified>
</cp:coreProperties>
</file>

<file path=docProps/custom.xml><?xml version="1.0" encoding="utf-8"?>
<Properties xmlns="http://schemas.openxmlformats.org/officeDocument/2006/custom-properties" xmlns:vt="http://schemas.openxmlformats.org/officeDocument/2006/docPropsVTypes"/>
</file>