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6392ab5eddca7eabf95812a74d150bd80d1f82f"/>
    <w:p>
      <w:pPr>
        <w:pStyle w:val="Heading1"/>
      </w:pPr>
      <w:r>
        <w:t xml:space="preserve">Undergraduate Thesis: The Role of a Project Manager in Australia Brisbane</w:t>
      </w:r>
    </w:p>
    <w:bookmarkStart w:id="20" w:name="abstract"/>
    <w:p>
      <w:pPr>
        <w:pStyle w:val="Heading2"/>
      </w:pPr>
      <w:r>
        <w:t xml:space="preserve">Abstract</w:t>
      </w:r>
    </w:p>
    <w:p>
      <w:pPr>
        <w:pStyle w:val="FirstParagraph"/>
      </w:pPr>
      <w:r>
        <w:t xml:space="preserve">This Undergraduate Thesis explores the critical role of a Project Manager within the context of Australia’s Brisbane, emphasizing the unique challenges and opportunities inherent to this dynamic city. As an emerging hub for infrastructure, technology, and multicultural collaboration, Brisbane demands project managers who can navigate complex environments while aligning with local industry standards. The study analyzes key competencies required for effective project management in Brisbane and evaluates how these professionals contribute to regional development.</w:t>
      </w:r>
    </w:p>
    <w:bookmarkEnd w:id="20"/>
    <w:bookmarkStart w:id="21" w:name="introduction"/>
    <w:p>
      <w:pPr>
        <w:pStyle w:val="Heading2"/>
      </w:pPr>
      <w:r>
        <w:t xml:space="preserve">Introduction</w:t>
      </w:r>
    </w:p>
    <w:p>
      <w:pPr>
        <w:pStyle w:val="FirstParagraph"/>
      </w:pPr>
      <w:r>
        <w:t xml:space="preserve">Australia Brisbane has emerged as a focal point for economic growth, driven by its strategic location, skilled workforce, and government-backed initiatives. In this context, the role of a Project Manager (PM) is pivotal in ensuring the successful execution of projects across sectors such as construction, information technology (IT), healthcare, and renewable energy. This thesis investigates how PMs in Brisbane must adapt to local cultural dynamics, regulatory frameworks, and environmental considerations while delivering value to stakeholders. The study highlights the importance of aligning project management practices with Brisbane’s unique socio-economic landscape.</w:t>
      </w:r>
    </w:p>
    <w:bookmarkEnd w:id="21"/>
    <w:bookmarkStart w:id="22" w:name="literature-review"/>
    <w:p>
      <w:pPr>
        <w:pStyle w:val="Heading2"/>
      </w:pPr>
      <w:r>
        <w:t xml:space="preserve">1. Literature Review</w:t>
      </w:r>
    </w:p>
    <w:p>
      <w:pPr>
        <w:pStyle w:val="FirstParagraph"/>
      </w:pPr>
      <w:r>
        <w:t xml:space="preserve">Project management is a globally recognized discipline, but its application varies by region due to cultural, economic, and regulatory differences (Pinto, 2019). In Australia, PMs are often required to adhere to the Australian Institute of Project Management (AIPM) standards and the PMBOK Guide. However, in Brisbane—a city known for its rapid urbanization and environmental initiatives—project managers face additional challenges such as climate-related risks (e.g., flooding) and stakeholder engagement with a diverse community.</w:t>
      </w:r>
    </w:p>
    <w:p>
      <w:pPr>
        <w:pStyle w:val="BodyText"/>
      </w:pPr>
      <w:r>
        <w:t xml:space="preserve">Research by Smith &amp; Taylor (2021) emphasizes that PMs in regional Australian cities like Brisbane must prioritize sustainable practices. For instance, the construction of the Brisbane Metro project required PMs to balance infrastructure development with environmental protection, showcasing the intersection of technical expertise and local awareness.</w:t>
      </w:r>
    </w:p>
    <w:bookmarkEnd w:id="22"/>
    <w:bookmarkStart w:id="23" w:name="Xc30411adbf58b32945a3754be576c0e016d4cca"/>
    <w:p>
      <w:pPr>
        <w:pStyle w:val="Heading2"/>
      </w:pPr>
      <w:r>
        <w:t xml:space="preserve">2. Case Study: Project Management in Brisbane’s Infrastructure Sector</w:t>
      </w:r>
    </w:p>
    <w:p>
      <w:pPr>
        <w:pStyle w:val="FirstParagraph"/>
      </w:pPr>
      <w:r>
        <w:t xml:space="preserve">Brisbane’s infrastructure projects, such as the Cross River Rail and the Moreton Bay Rail Tunnel, exemplify the complexities faced by PMs in this region. These projects involve coordinating with government agencies, local communities, and international contractors while adhering to strict timelines and budgets.</w:t>
      </w:r>
    </w:p>
    <w:p>
      <w:pPr>
        <w:numPr>
          <w:ilvl w:val="0"/>
          <w:numId w:val="1001"/>
        </w:numPr>
        <w:pStyle w:val="Compact"/>
      </w:pPr>
      <w:r>
        <w:rPr>
          <w:bCs/>
          <w:b/>
        </w:rPr>
        <w:t xml:space="preserve">Challenges:</w:t>
      </w:r>
      <w:r>
        <w:t xml:space="preserve"> </w:t>
      </w:r>
      <w:r>
        <w:t xml:space="preserve">Navigating bureaucratic processes, managing multicultural teams, addressing environmental concerns.</w:t>
      </w:r>
    </w:p>
    <w:p>
      <w:pPr>
        <w:numPr>
          <w:ilvl w:val="0"/>
          <w:numId w:val="1001"/>
        </w:numPr>
        <w:pStyle w:val="Compact"/>
      </w:pPr>
      <w:r>
        <w:rPr>
          <w:bCs/>
          <w:b/>
        </w:rPr>
        <w:t xml:space="preserve">Strategies:</w:t>
      </w:r>
      <w:r>
        <w:t xml:space="preserve"> </w:t>
      </w:r>
      <w:r>
        <w:t xml:space="preserve">Implementing agile methodologies to adapt to changing requirements, leveraging technology for real-time project tracking, and fostering transparent communication with stakeholders.</w:t>
      </w:r>
    </w:p>
    <w:bookmarkEnd w:id="23"/>
    <w:bookmarkStart w:id="24" w:name="Xdcd7d682282be9957b5e2996f550dd6260742ea"/>
    <w:p>
      <w:pPr>
        <w:pStyle w:val="Heading2"/>
      </w:pPr>
      <w:r>
        <w:t xml:space="preserve">3. Key Competencies for Project Managers in Brisbane</w:t>
      </w:r>
    </w:p>
    <w:p>
      <w:pPr>
        <w:pStyle w:val="FirstParagraph"/>
      </w:pPr>
      <w:r>
        <w:t xml:space="preserve">Successful PMs in Brisbane must possess a combination of technical and soft skills. Key competencies include:</w:t>
      </w:r>
    </w:p>
    <w:p>
      <w:pPr>
        <w:numPr>
          <w:ilvl w:val="0"/>
          <w:numId w:val="1002"/>
        </w:numPr>
        <w:pStyle w:val="Compact"/>
      </w:pPr>
      <w:r>
        <w:rPr>
          <w:bCs/>
          <w:b/>
        </w:rPr>
        <w:t xml:space="preserve">Cultural Sensitivity:</w:t>
      </w:r>
      <w:r>
        <w:t xml:space="preserve"> </w:t>
      </w:r>
      <w:r>
        <w:t xml:space="preserve">Understanding the multicultural fabric of Brisbane to build inclusive teams and manage stakeholder expectations.</w:t>
      </w:r>
    </w:p>
    <w:p>
      <w:pPr>
        <w:numPr>
          <w:ilvl w:val="0"/>
          <w:numId w:val="1002"/>
        </w:numPr>
        <w:pStyle w:val="Compact"/>
      </w:pPr>
      <w:r>
        <w:rPr>
          <w:bCs/>
          <w:b/>
        </w:rPr>
        <w:t xml:space="preserve">Sustainability Expertise:</w:t>
      </w:r>
      <w:r>
        <w:t xml:space="preserve"> </w:t>
      </w:r>
      <w:r>
        <w:t xml:space="preserve">Incorporating green building practices and renewable energy solutions into project plans, as seen in Brisbane’s commitment to becoming carbon-neutral by 2040.</w:t>
      </w:r>
    </w:p>
    <w:p>
      <w:pPr>
        <w:numPr>
          <w:ilvl w:val="0"/>
          <w:numId w:val="1002"/>
        </w:numPr>
        <w:pStyle w:val="Compact"/>
      </w:pPr>
      <w:r>
        <w:rPr>
          <w:bCs/>
          <w:b/>
        </w:rPr>
        <w:t xml:space="preserve">Adaptability:</w:t>
      </w:r>
      <w:r>
        <w:t xml:space="preserve"> </w:t>
      </w:r>
      <w:r>
        <w:t xml:space="preserve">Responding to environmental risks, such as flooding or extreme weather events, which are increasingly relevant due to climate change.</w:t>
      </w:r>
    </w:p>
    <w:p>
      <w:pPr>
        <w:numPr>
          <w:ilvl w:val="0"/>
          <w:numId w:val="1002"/>
        </w:numPr>
        <w:pStyle w:val="Compact"/>
      </w:pPr>
      <w:r>
        <w:rPr>
          <w:bCs/>
          <w:b/>
        </w:rPr>
        <w:t xml:space="preserve">Local Knowledge:</w:t>
      </w:r>
      <w:r>
        <w:t xml:space="preserve"> </w:t>
      </w:r>
      <w:r>
        <w:t xml:space="preserve">Familiarity with Queensland-specific regulations, such as the Queensland Building and Construction Commission (QBCC) requirements.</w:t>
      </w:r>
    </w:p>
    <w:bookmarkEnd w:id="24"/>
    <w:bookmarkStart w:id="25" w:name="Xda944df30eae1f21a934afcf342afc7ec07ef48"/>
    <w:p>
      <w:pPr>
        <w:pStyle w:val="Heading2"/>
      </w:pPr>
      <w:r>
        <w:t xml:space="preserve">4. The Role of Technology in Modern Project Management</w:t>
      </w:r>
    </w:p>
    <w:p>
      <w:pPr>
        <w:pStyle w:val="FirstParagraph"/>
      </w:pPr>
      <w:r>
        <w:t xml:space="preserve">In Brisbane, PMs are leveraging digital tools like BIM (Building Information Modeling) and project management software (e.g., Primavera, Microsoft Project) to enhance efficiency and collaboration. These technologies enable real-time data sharing with stakeholders across Australia’s vast geographical expanse.</w:t>
      </w:r>
    </w:p>
    <w:p>
      <w:pPr>
        <w:pStyle w:val="BodyText"/>
      </w:pPr>
      <w:r>
        <w:t xml:space="preserve">Moreover, the rise of remote work has prompted PMs to adopt hybrid models that integrate virtual teams. This trend is particularly relevant in Brisbane, where organizations often collaborate with global partners while maintaining a local presence.</w:t>
      </w:r>
    </w:p>
    <w:bookmarkEnd w:id="25"/>
    <w:bookmarkStart w:id="26" w:name="challenges-and-opportunities"/>
    <w:p>
      <w:pPr>
        <w:pStyle w:val="Heading2"/>
      </w:pPr>
      <w:r>
        <w:t xml:space="preserve">5. Challenges and Opportunities</w:t>
      </w:r>
    </w:p>
    <w:p>
      <w:pPr>
        <w:pStyle w:val="FirstParagraph"/>
      </w:pPr>
      <w:r>
        <w:t xml:space="preserve">Brisbane’s PMs face unique challenges, including:</w:t>
      </w:r>
    </w:p>
    <w:p>
      <w:pPr>
        <w:numPr>
          <w:ilvl w:val="0"/>
          <w:numId w:val="1003"/>
        </w:numPr>
        <w:pStyle w:val="Compact"/>
      </w:pPr>
      <w:r>
        <w:rPr>
          <w:bCs/>
          <w:b/>
        </w:rPr>
        <w:t xml:space="preserve">Labor Shortages:</w:t>
      </w:r>
      <w:r>
        <w:t xml:space="preserve"> </w:t>
      </w:r>
      <w:r>
        <w:t xml:space="preserve">A growing demand for skilled labor in sectors like construction, exacerbated by the city’s population growth.</w:t>
      </w:r>
    </w:p>
    <w:p>
      <w:pPr>
        <w:numPr>
          <w:ilvl w:val="0"/>
          <w:numId w:val="1003"/>
        </w:numPr>
        <w:pStyle w:val="Compact"/>
      </w:pPr>
      <w:r>
        <w:rPr>
          <w:bCs/>
          <w:b/>
        </w:rPr>
        <w:t xml:space="preserve">Regulatory Complexity:</w:t>
      </w:r>
      <w:r>
        <w:t xml:space="preserve"> </w:t>
      </w:r>
      <w:r>
        <w:t xml:space="preserve">Navigating overlapping federal and state regulations, especially in projects involving land use or environmental protection.</w:t>
      </w:r>
    </w:p>
    <w:p>
      <w:pPr>
        <w:pStyle w:val="FirstParagraph"/>
      </w:pPr>
      <w:r>
        <w:t xml:space="preserve">However, these challenges present opportunities for innovation. For example, Brisbane’s focus on smart city initiatives has created demand for PMs with expertise in IoT (Internet of Things) integration and data-driven decision-making.</w:t>
      </w:r>
    </w:p>
    <w:bookmarkEnd w:id="26"/>
    <w:bookmarkStart w:id="27" w:name="conclusion"/>
    <w:p>
      <w:pPr>
        <w:pStyle w:val="Heading2"/>
      </w:pPr>
      <w:r>
        <w:t xml:space="preserve">Conclusion</w:t>
      </w:r>
    </w:p>
    <w:p>
      <w:pPr>
        <w:pStyle w:val="FirstParagraph"/>
      </w:pPr>
      <w:r>
        <w:t xml:space="preserve">This Undergraduate Thesis underscores the indispensable role of a Project Manager in Australia Brisbane, where project management is deeply intertwined with the region’s development goals. As Brisbane continues to grow as a global city, PMs must evolve their skills to address emerging challenges while seizing opportunities for innovation and sustainability. By aligning with local priorities and leveraging technology, project managers can drive successful outcomes that benefit both the economy and environment of Queensland.</w:t>
      </w:r>
    </w:p>
    <w:bookmarkEnd w:id="27"/>
    <w:bookmarkStart w:id="28" w:name="references"/>
    <w:p>
      <w:pPr>
        <w:pStyle w:val="Heading2"/>
      </w:pPr>
      <w:r>
        <w:t xml:space="preserve">References</w:t>
      </w:r>
    </w:p>
    <w:p>
      <w:pPr>
        <w:pStyle w:val="FirstParagraph"/>
      </w:pPr>
      <w:r>
        <w:t xml:space="preserve">Pinto, J. K. (2019).</w:t>
      </w:r>
      <w:r>
        <w:t xml:space="preserve"> </w:t>
      </w:r>
      <w:r>
        <w:rPr>
          <w:iCs/>
          <w:i/>
        </w:rPr>
        <w:t xml:space="preserve">Project Management: Achieving Competitive Advantage</w:t>
      </w:r>
      <w:r>
        <w:t xml:space="preserve">. Pearson Education.</w:t>
      </w:r>
      <w:r>
        <w:br/>
      </w:r>
      <w:r>
        <w:t xml:space="preserve">Smith, A., &amp; Taylor, R. (2021). "Sustainable Project Management in Regional Australia." *Journal of Australian Construction Research*, 15(3), 45-67.</w:t>
      </w:r>
    </w:p>
    <w:bookmarkEnd w:id="28"/>
    <w:bookmarkStart w:id="29" w:name="appendix"/>
    <w:p>
      <w:pPr>
        <w:pStyle w:val="Heading2"/>
      </w:pPr>
      <w:r>
        <w:t xml:space="preserve">Appendix</w:t>
      </w:r>
    </w:p>
    <w:p>
      <w:pPr>
        <w:pStyle w:val="FirstParagraph"/>
      </w:pPr>
      <w:r>
        <w:rPr>
          <w:iCs/>
          <w:i/>
        </w:rPr>
        <w:t xml:space="preserve">This document is tailored for Undergraduate students studying Project Management in the context of Australia Brisbane. It serves as a foundational reference for understanding the practical and theoretical aspects of project management within this specific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Australia Brisbane</dc:title>
  <dc:creator/>
  <dc:language>en</dc:language>
  <cp:keywords/>
  <dcterms:created xsi:type="dcterms:W3CDTF">2026-07-20T23:14:47Z</dcterms:created>
  <dcterms:modified xsi:type="dcterms:W3CDTF">2026-07-20T23:14:47Z</dcterms:modified>
</cp:coreProperties>
</file>

<file path=docProps/custom.xml><?xml version="1.0" encoding="utf-8"?>
<Properties xmlns="http://schemas.openxmlformats.org/officeDocument/2006/custom-properties" xmlns:vt="http://schemas.openxmlformats.org/officeDocument/2006/docPropsVTypes"/>
</file>