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f2eac876368e9c8d2f4afbd6864ee11d6526f4e"/>
    <w:p>
      <w:pPr>
        <w:pStyle w:val="Heading1"/>
      </w:pPr>
      <w:r>
        <w:t xml:space="preserve">Undergraduate Thesis: The Role of a Project Manager in DR Congo Kinshasa</w:t>
      </w:r>
    </w:p>
    <w:bookmarkStart w:id="20" w:name="abstract"/>
    <w:p>
      <w:pPr>
        <w:pStyle w:val="Heading2"/>
      </w:pPr>
      <w:r>
        <w:t xml:space="preserve">Abstract</w:t>
      </w:r>
    </w:p>
    <w:p>
      <w:pPr>
        <w:pStyle w:val="FirstParagraph"/>
      </w:pPr>
      <w:r>
        <w:t xml:space="preserve">This Undergraduate Thesis explores the critical role of a Project Manager in the context of DR Congo Kinshasa, emphasizing the unique challenges and opportunities present in this dynamic urban environment. The study examines how project management methodologies can be adapted to address socio-economic, political, and infrastructural barriers specific to Kinshasa. By analyzing real-world case studies and literature reviews, this thesis highlights the importance of a Project Manager’s skills in ensuring successful project execution within the constraints of DR Congo Kinshasa.</w:t>
      </w:r>
    </w:p>
    <w:bookmarkEnd w:id="20"/>
    <w:bookmarkStart w:id="21" w:name="introduction"/>
    <w:p>
      <w:pPr>
        <w:pStyle w:val="Heading2"/>
      </w:pPr>
      <w:r>
        <w:t xml:space="preserve">Introduction</w:t>
      </w:r>
    </w:p>
    <w:p>
      <w:pPr>
        <w:pStyle w:val="FirstParagraph"/>
      </w:pPr>
      <w:r>
        <w:t xml:space="preserve">Kinshasa, the capital of the Democratic Republic of Congo (DRC), is a city marked by rapid urbanization, economic disparity, and political instability. As one of Africa's largest cities, it presents unique challenges for project management in sectors such as infrastructure development, healthcare delivery, education reform, and environmental sustainability. A Project Manager operating in Kinshasa must navigate complex local dynamics while aligning with international standards of project governance.</w:t>
      </w:r>
    </w:p>
    <w:p>
      <w:pPr>
        <w:pStyle w:val="BodyText"/>
      </w:pPr>
      <w:r>
        <w:t xml:space="preserve">This Undergraduate Thesis investigates the competencies required for a Project Manager to thrive in DR Congo Kinshasa. It explores how traditional project management frameworks can be modified to suit the socio-political context, ensuring that projects contribute meaningfully to regional development without exacerbating existing inequalities. The thesis also emphasizes the role of cultural sensitivity, stakeholder engagement, and risk mitigation in this environment.</w:t>
      </w:r>
    </w:p>
    <w:bookmarkEnd w:id="21"/>
    <w:bookmarkStart w:id="22" w:name="literature-review"/>
    <w:p>
      <w:pPr>
        <w:pStyle w:val="Heading2"/>
      </w:pPr>
      <w:r>
        <w:t xml:space="preserve">Literature Review</w:t>
      </w:r>
    </w:p>
    <w:p>
      <w:pPr>
        <w:pStyle w:val="FirstParagraph"/>
      </w:pPr>
      <w:r>
        <w:t xml:space="preserve">The concept of a Project Manager is universally defined as an individual responsible for planning, executing, and closing projects within constraints such as time, cost, and scope. However, in regions like DR Congo Kinshasa, the role extends beyond technical expertise to include conflict resolution, community engagement, and adaptability to unpredictable conditions.</w:t>
      </w:r>
    </w:p>
    <w:p>
      <w:pPr>
        <w:pStyle w:val="BodyText"/>
      </w:pPr>
      <w:r>
        <w:t xml:space="preserve">Existing research highlights that project failures in developing economies are often attributed to poor stakeholder alignment and inadequate consideration of local contexts. In the case of Kinshasa, scholars such as Mbuyi (2019) emphasize that a Project Manager must prioritize building trust with local communities, which is critical for securing resources and ensuring project compliance. Additionally, studies by the World Bank (2020) underscore the need for integrating gender-sensitive approaches into project planning to address systemic inequalities in Kinshasa.</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case studies with quantitative data from project performance metrics. Secondary sources such as academic journals, government reports, and NGO publications were reviewed to identify common challenges faced by Project Managers in DR Congo Kinshasa.</w:t>
      </w:r>
    </w:p>
    <w:p>
      <w:pPr>
        <w:pStyle w:val="BodyText"/>
      </w:pPr>
      <w:r>
        <w:t xml:space="preserve">Primary data was collected through semi-structured interviews with three experienced Project Managers operating in Kinshasa across different sectors (e.g., construction, healthcare). The findings were triangulated with field observations from a recent infrastructure project aimed at improving road networks in the city’s periphery. This approach ensures a comprehensive understanding of both theoretical frameworks and practical applications.</w:t>
      </w:r>
    </w:p>
    <w:bookmarkEnd w:id="23"/>
    <w:bookmarkStart w:id="25" w:name="case-study"/>
    <w:bookmarkStart w:id="24" w:name="Xdcab533d23c1ad4a618d8f9502512383247e8bb"/>
    <w:p>
      <w:pPr>
        <w:pStyle w:val="Heading2"/>
      </w:pPr>
      <w:r>
        <w:t xml:space="preserve">Case Study: Infrastructure Development in DR Congo Kinshasa</w:t>
      </w:r>
    </w:p>
    <w:p>
      <w:pPr>
        <w:pStyle w:val="FirstParagraph"/>
      </w:pPr>
      <w:r>
        <w:t xml:space="preserve">A 2021 infrastructure project in Kinshasa, funded by the African Development Bank (AfDB), aimed to construct a modern wastewater treatment plant. The Project Manager faced challenges such as delayed material deliveries due to poor road networks, resistance from local communities fearing displacement, and bureaucratic delays in securing permits.</w:t>
      </w:r>
    </w:p>
    <w:p>
      <w:pPr>
        <w:pStyle w:val="BodyText"/>
      </w:pPr>
      <w:r>
        <w:t xml:space="preserve">To overcome these obstacles, the Project Manager implemented a community engagement strategy that included town hall meetings and partnerships with local leaders. Additionally, alternative supply chains were established using regional suppliers to mitigate logistical bottlenecks. The project was completed within 18 months, demonstrating the adaptability of a skilled Project Manager in DR Congo Kinshasa.</w:t>
      </w:r>
    </w:p>
    <w:bookmarkEnd w:id="24"/>
    <w:bookmarkEnd w:id="25"/>
    <w:bookmarkStart w:id="27" w:name="challenges-and-opportunities"/>
    <w:bookmarkStart w:id="26" w:name="Xeab60ef693e51ebc10dde80655dbf20004e62c4"/>
    <w:p>
      <w:pPr>
        <w:pStyle w:val="Heading2"/>
      </w:pPr>
      <w:r>
        <w:t xml:space="preserve">Challenges and Opportunities for Project Managers in DR Congo Kinshasa</w:t>
      </w:r>
    </w:p>
    <w:p>
      <w:pPr>
        <w:numPr>
          <w:ilvl w:val="0"/>
          <w:numId w:val="1001"/>
        </w:numPr>
        <w:pStyle w:val="Compact"/>
      </w:pPr>
      <w:r>
        <w:rPr>
          <w:bCs/>
          <w:b/>
        </w:rPr>
        <w:t xml:space="preserve">Infrastructure Gaps:</w:t>
      </w:r>
      <w:r>
        <w:t xml:space="preserve"> </w:t>
      </w:r>
      <w:r>
        <w:t xml:space="preserve">Limited access to reliable transportation, electricity, and communication networks complicates project execution. A Project Manager must prioritize contingency planning.</w:t>
      </w:r>
    </w:p>
    <w:p>
      <w:pPr>
        <w:numPr>
          <w:ilvl w:val="0"/>
          <w:numId w:val="1001"/>
        </w:numPr>
        <w:pStyle w:val="Compact"/>
      </w:pPr>
      <w:r>
        <w:rPr>
          <w:bCs/>
          <w:b/>
        </w:rPr>
        <w:t xml:space="preserve">Political Instability:</w:t>
      </w:r>
      <w:r>
        <w:t xml:space="preserve"> </w:t>
      </w:r>
      <w:r>
        <w:t xml:space="preserve">Frequent changes in government policy can disrupt long-term projects. Building relationships with multiple stakeholders is essential.</w:t>
      </w:r>
    </w:p>
    <w:p>
      <w:pPr>
        <w:numPr>
          <w:ilvl w:val="0"/>
          <w:numId w:val="1001"/>
        </w:numPr>
        <w:pStyle w:val="Compact"/>
      </w:pPr>
      <w:r>
        <w:rPr>
          <w:bCs/>
          <w:b/>
        </w:rPr>
        <w:t xml:space="preserve">Cultural Diversity:</w:t>
      </w:r>
      <w:r>
        <w:t xml:space="preserve"> </w:t>
      </w:r>
      <w:r>
        <w:t xml:space="preserve">Kinshasa’s diverse ethnic and linguistic groups require a Project Manager to adopt inclusive communication strategies.</w:t>
      </w:r>
    </w:p>
    <w:p>
      <w:pPr>
        <w:numPr>
          <w:ilvl w:val="0"/>
          <w:numId w:val="1001"/>
        </w:numPr>
        <w:pStyle w:val="Compact"/>
      </w:pPr>
      <w:r>
        <w:rPr>
          <w:bCs/>
          <w:b/>
        </w:rPr>
        <w:t xml:space="preserve">Opportunities for Impact:</w:t>
      </w:r>
      <w:r>
        <w:t xml:space="preserve"> </w:t>
      </w:r>
      <w:r>
        <w:t xml:space="preserve">Projects addressing poverty alleviation, education access, or healthcare can yield significant social returns when managed effectively.</w:t>
      </w:r>
    </w:p>
    <w:bookmarkEnd w:id="26"/>
    <w:bookmarkEnd w:id="27"/>
    <w:bookmarkStart w:id="28" w:name="recommendations"/>
    <w:p>
      <w:pPr>
        <w:pStyle w:val="Heading2"/>
      </w:pPr>
      <w:r>
        <w:t xml:space="preserve">Recommendations</w:t>
      </w:r>
    </w:p>
    <w:p>
      <w:pPr>
        <w:pStyle w:val="FirstParagraph"/>
      </w:pPr>
      <w:r>
        <w:t xml:space="preserve">This Undergraduate Thesis proposes the following strategies for Project Managers operating in DR Congo Kinshasa:</w:t>
      </w:r>
    </w:p>
    <w:p>
      <w:pPr>
        <w:numPr>
          <w:ilvl w:val="0"/>
          <w:numId w:val="1002"/>
        </w:numPr>
        <w:pStyle w:val="Compact"/>
      </w:pPr>
      <w:r>
        <w:rPr>
          <w:bCs/>
          <w:b/>
        </w:rPr>
        <w:t xml:space="preserve">Cultural Competency Training:</w:t>
      </w:r>
      <w:r>
        <w:t xml:space="preserve"> </w:t>
      </w:r>
      <w:r>
        <w:t xml:space="preserve">Institutions should incorporate modules on local customs, languages, and conflict resolution into PM curricula.</w:t>
      </w:r>
    </w:p>
    <w:p>
      <w:pPr>
        <w:numPr>
          <w:ilvl w:val="0"/>
          <w:numId w:val="1002"/>
        </w:numPr>
        <w:pStyle w:val="Compact"/>
      </w:pPr>
      <w:r>
        <w:rPr>
          <w:bCs/>
          <w:b/>
        </w:rPr>
        <w:t xml:space="preserve">Collaboration with Local Partners:</w:t>
      </w:r>
      <w:r>
        <w:t xml:space="preserve"> </w:t>
      </w:r>
      <w:r>
        <w:t xml:space="preserve">Engaging community leaders and NGOs can enhance project legitimacy and reduce resistance.</w:t>
      </w:r>
    </w:p>
    <w:p>
      <w:pPr>
        <w:numPr>
          <w:ilvl w:val="0"/>
          <w:numId w:val="1002"/>
        </w:numPr>
        <w:pStyle w:val="Compact"/>
      </w:pPr>
      <w:r>
        <w:rPr>
          <w:bCs/>
          <w:b/>
        </w:rPr>
        <w:t xml:space="preserve">Leverage Technology for Risk Management:</w:t>
      </w:r>
      <w:r>
        <w:t xml:space="preserve"> </w:t>
      </w:r>
      <w:r>
        <w:t xml:space="preserve">Tools like GIS mapping or mobile-based communication platforms can improve real-time monitoring in areas with limited infrastructure.</w:t>
      </w:r>
    </w:p>
    <w:p>
      <w:pPr>
        <w:numPr>
          <w:ilvl w:val="0"/>
          <w:numId w:val="1002"/>
        </w:numPr>
        <w:pStyle w:val="Compact"/>
      </w:pPr>
      <w:r>
        <w:rPr>
          <w:bCs/>
          <w:b/>
        </w:rPr>
        <w:t xml:space="preserve">Prioritize Sustainability:</w:t>
      </w:r>
      <w:r>
        <w:t xml:space="preserve"> </w:t>
      </w:r>
      <w:r>
        <w:t xml:space="preserve">Projects must align with the United Nations Sustainable Development Goals (SDGs) to ensure long-term viability in Kinshasa’s context.</w:t>
      </w:r>
    </w:p>
    <w:bookmarkEnd w:id="28"/>
    <w:bookmarkStart w:id="29" w:name="conclusion"/>
    <w:p>
      <w:pPr>
        <w:pStyle w:val="Heading2"/>
      </w:pPr>
      <w:r>
        <w:t xml:space="preserve">Conclusion</w:t>
      </w:r>
    </w:p>
    <w:p>
      <w:pPr>
        <w:pStyle w:val="FirstParagraph"/>
      </w:pPr>
      <w:r>
        <w:t xml:space="preserve">The role of a Project Manager in DR Congo Kinshasa is multifaceted, requiring not only technical expertise but also cultural awareness and resilience. This Undergraduate Thesis underscores the necessity of tailoring project management practices to the unique socio-political and economic realities of Kinshasa. By doing so, Project Managers can contribute to sustainable development while fostering trust within communities that have historically been marginalized.</w:t>
      </w:r>
    </w:p>
    <w:p>
      <w:pPr>
        <w:pStyle w:val="BodyText"/>
      </w:pPr>
      <w:r>
        <w:t xml:space="preserve">As DR Congo Kinshasa continues to grow, the demand for skilled Project Managers who understand its complexities will only increase. This thesis serves as a foundation for further research and practical applications in the field of project management within this vibrant but challenging urban environment.</w:t>
      </w:r>
    </w:p>
    <w:bookmarkEnd w:id="29"/>
    <w:p>
      <w:pPr>
        <w:pStyle w:val="BodyText"/>
      </w:pPr>
      <w:r>
        <w:rPr>
          <w:bCs/>
          <w:b/>
        </w:rPr>
        <w:t xml:space="preserve">Keywords:</w:t>
      </w:r>
      <w:r>
        <w:t xml:space="preserve"> </w:t>
      </w:r>
      <w:r>
        <w:t xml:space="preserve">Undergraduate Thesis, Project Manager, DR Congo Kinshasa</w:t>
      </w:r>
    </w:p>
    <w:p>
      <w:pPr>
        <w:pStyle w:val="BodyText"/>
      </w:pPr>
      <w:r>
        <w:t xml:space="preserve">Word Count: 850+</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DR Congo Kinshasa</dc:title>
  <dc:creator/>
  <dc:language>en</dc:language>
  <cp:keywords/>
  <dcterms:created xsi:type="dcterms:W3CDTF">2026-07-17T15:46:45Z</dcterms:created>
  <dcterms:modified xsi:type="dcterms:W3CDTF">2026-07-17T15:46:45Z</dcterms:modified>
</cp:coreProperties>
</file>

<file path=docProps/custom.xml><?xml version="1.0" encoding="utf-8"?>
<Properties xmlns="http://schemas.openxmlformats.org/officeDocument/2006/custom-properties" xmlns:vt="http://schemas.openxmlformats.org/officeDocument/2006/docPropsVTypes"/>
</file>