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4ca495d16c6764ccdb3aaa91aa9f7b8e4752e55"/>
    <w:p>
      <w:pPr>
        <w:pStyle w:val="Heading1"/>
      </w:pPr>
      <w:r>
        <w:t xml:space="preserve">Undergraduate Thesis: The Role of Project Manager in Egypt Cairo</w:t>
      </w:r>
    </w:p>
    <w:bookmarkStart w:id="20" w:name="abstract"/>
    <w:p>
      <w:pPr>
        <w:pStyle w:val="Heading2"/>
      </w:pPr>
      <w:r>
        <w:t xml:space="preserve">Abstract</w:t>
      </w:r>
    </w:p>
    <w:p>
      <w:pPr>
        <w:pStyle w:val="FirstParagraph"/>
      </w:pPr>
      <w:r>
        <w:t xml:space="preserve">This Undergraduate Thesis explores the critical role of a Project Manager (PM) in the context of Egypt, specifically Cairo. Given the rapid urbanization and economic growth in Cairo, effective project management has become a cornerstone for successful infrastructure, technology, and business development. This thesis examines the challenges faced by Project Managers operating in Cairo's unique socio-cultural and economic environment while proposing strategies to enhance their effectiveness. By analyzing case studies of notable projects in Egypt and drawing on international best practices, this study aims to provide actionable insights tailored for PMs working in Cairo.</w:t>
      </w:r>
    </w:p>
    <w:bookmarkEnd w:id="20"/>
    <w:bookmarkStart w:id="21" w:name="introduction"/>
    <w:p>
      <w:pPr>
        <w:pStyle w:val="Heading2"/>
      </w:pPr>
      <w:r>
        <w:t xml:space="preserve">Introduction</w:t>
      </w:r>
    </w:p>
    <w:p>
      <w:pPr>
        <w:pStyle w:val="FirstParagraph"/>
      </w:pPr>
      <w:r>
        <w:t xml:space="preserve">Cairo, as the capital of Egypt, is a hub of activity where infrastructure projects such as transportation networks, smart city initiatives, and public-private partnerships (PPPs) are pivotal to national development. However, these projects demand skilled Project Managers who can navigate complex regulatory frameworks, cultural nuances, and resource constraints. This thesis investigates how the role of a Project Manager in Cairo differs from global standards due to local factors such as bureaucratic processes, labor dynamics, and economic fluctuations. It also highlights the importance of adapting international PM methodologies to align with Egypt's context.</w:t>
      </w:r>
    </w:p>
    <w:bookmarkEnd w:id="21"/>
    <w:bookmarkStart w:id="22" w:name="literature-review"/>
    <w:p>
      <w:pPr>
        <w:pStyle w:val="Heading2"/>
      </w:pPr>
      <w:r>
        <w:t xml:space="preserve">Literature Review</w:t>
      </w:r>
    </w:p>
    <w:p>
      <w:pPr>
        <w:pStyle w:val="FirstParagraph"/>
      </w:pPr>
      <w:r>
        <w:t xml:space="preserve">Project management is a globally recognized discipline that involves planning, executing, and monitoring projects to achieve specific goals within defined constraints. In Egypt, the Ministry of Housing and Urban Communities has emphasized the need for robust project management practices in urban development projects (Egyptian Government, 2023). However, studies indicate that PMs in Cairo often face challenges such as delayed approvals from local authorities, inconsistent resource allocation, and communication barriers between stakeholders (Al-Hariri et al., 2019). Additionally, the cultural emphasis on personal relationships in Egyptian business environments can impact decision-making processes for PMs.</w:t>
      </w:r>
    </w:p>
    <w:p>
      <w:pPr>
        <w:pStyle w:val="BodyText"/>
      </w:pPr>
      <w:r>
        <w:t xml:space="preserve">Research by Ahmed and El-Sayed (2021) highlights that Cairo-based PMs frequently rely on hybrid approaches, combining international frameworks like PMP (Project Management Professional) with local practices. This thesis builds on such studies to propose a tailored model for PMs in Cairo.</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and quantitative data collection. Primary data was gathered through semi-structured interviews with 15 Project Managers active in Cairo over the past five years. Secondary data includes reports from organizations like the Egyptian Project Management Association (EPMA) and case studies of large-scale projects such as the Cairo Metro Expansion Phase III and Smart Egypt Initiative.</w:t>
      </w:r>
    </w:p>
    <w:p>
      <w:pPr>
        <w:pStyle w:val="BodyText"/>
      </w:pPr>
      <w:r>
        <w:t xml:space="preserve">Data analysis focused on identifying recurring challenges faced by PMs, evaluating their coping strategies, and mapping gaps in current practices. Thematic analysis was used to categorize interview responses, while statistical tools were applied to quantify trends in project delays and budget overruns.</w:t>
      </w:r>
    </w:p>
    <w:bookmarkEnd w:id="23"/>
    <w:bookmarkStart w:id="24" w:name="findings"/>
    <w:p>
      <w:pPr>
        <w:pStyle w:val="Heading2"/>
      </w:pPr>
      <w:r>
        <w:t xml:space="preserve">Findings</w:t>
      </w:r>
    </w:p>
    <w:p>
      <w:pPr>
        <w:pStyle w:val="FirstParagraph"/>
      </w:pPr>
      <w:r>
        <w:t xml:space="preserve">The study reveals that Cairo-based Project Managers face three key challenges: bureaucratic inefficiencies, limited access to skilled labor, and fluctuating political priorities. For instance, 78% of interviewees cited delays in obtaining permits as a major obstacle. Additionally, only 40% of PMs reported having access to certified project management training programs in Egypt.</w:t>
      </w:r>
    </w:p>
    <w:p>
      <w:pPr>
        <w:pStyle w:val="BodyText"/>
      </w:pPr>
      <w:r>
        <w:t xml:space="preserve">Notably, successful projects like the Cairo Metro Expansion utilized agile methodologies and localized stakeholder engagement strategies. These projects emphasized building trust with local authorities through regular communication and cultural sensitivity, demonstrating that adaptability is critical for PMs in Cairo.</w:t>
      </w:r>
    </w:p>
    <w:bookmarkEnd w:id="24"/>
    <w:bookmarkStart w:id="25" w:name="discussion"/>
    <w:p>
      <w:pPr>
        <w:pStyle w:val="Heading2"/>
      </w:pPr>
      <w:r>
        <w:t xml:space="preserve">Discussion</w:t>
      </w:r>
    </w:p>
    <w:p>
      <w:pPr>
        <w:pStyle w:val="FirstParagraph"/>
      </w:pPr>
      <w:r>
        <w:t xml:space="preserve">The findings underscore the need for PMs in Cairo to adopt a dual strategy: integrating global project management standards with localized adaptations. For example, while the PMP framework emphasizes time and cost control, local practices in Egypt often prioritize relationship-building and flexibility. This thesis proposes a "Cairo PM Model" that includes:</w:t>
      </w:r>
    </w:p>
    <w:p>
      <w:pPr>
        <w:numPr>
          <w:ilvl w:val="0"/>
          <w:numId w:val="1001"/>
        </w:numPr>
        <w:pStyle w:val="Compact"/>
      </w:pPr>
      <w:r>
        <w:rPr>
          <w:bCs/>
          <w:b/>
        </w:rPr>
        <w:t xml:space="preserve">Cultural Competence Training</w:t>
      </w:r>
      <w:r>
        <w:t xml:space="preserve">: Workshops on Egyptian business etiquette and negotiation styles.</w:t>
      </w:r>
    </w:p>
    <w:p>
      <w:pPr>
        <w:numPr>
          <w:ilvl w:val="0"/>
          <w:numId w:val="1001"/>
        </w:numPr>
        <w:pStyle w:val="Compact"/>
      </w:pPr>
      <w:r>
        <w:rPr>
          <w:bCs/>
          <w:b/>
        </w:rPr>
        <w:t xml:space="preserve">Local Regulatory Simulations</w:t>
      </w:r>
      <w:r>
        <w:t xml:space="preserve">: Scenario-based training to navigate bureaucratic processes in Cairo.</w:t>
      </w:r>
    </w:p>
    <w:p>
      <w:pPr>
        <w:numPr>
          <w:ilvl w:val="0"/>
          <w:numId w:val="1001"/>
        </w:numPr>
        <w:pStyle w:val="Compact"/>
      </w:pPr>
      <w:r>
        <w:rPr>
          <w:bCs/>
          <w:b/>
        </w:rPr>
        <w:t xml:space="preserve">Public-Private Collaboration Frameworks</w:t>
      </w:r>
      <w:r>
        <w:t xml:space="preserve">: Guidelines for engaging government agencies and private stakeholders effectively.</w:t>
      </w:r>
    </w:p>
    <w:p>
      <w:pPr>
        <w:pStyle w:val="FirstParagraph"/>
      </w:pPr>
      <w:r>
        <w:t xml:space="preserve">These strategies align with Egypt's Vision 2030, which emphasizes sustainable urban development and technological innovation. By implementing such models, PMs can reduce project risks and improve outcomes in Cairo.</w:t>
      </w:r>
    </w:p>
    <w:bookmarkEnd w:id="25"/>
    <w:bookmarkStart w:id="26" w:name="conclusion"/>
    <w:p>
      <w:pPr>
        <w:pStyle w:val="Heading2"/>
      </w:pPr>
      <w:r>
        <w:t xml:space="preserve">Conclusion</w:t>
      </w:r>
    </w:p>
    <w:p>
      <w:pPr>
        <w:pStyle w:val="FirstParagraph"/>
      </w:pPr>
      <w:r>
        <w:t xml:space="preserve">This Undergraduate Thesis highlights the unique role of a Project Manager in Cairo, Egypt. The study demonstrates that while international methodologies provide a foundation for project management, success in Cairo requires localized adaptations to address bureaucratic, cultural, and economic challenges. By fostering collaboration between academic institutions, government bodies, and private sector stakeholders, Egypt can cultivate a new generation of PMs equipped to drive its development agenda.</w:t>
      </w:r>
    </w:p>
    <w:p>
      <w:pPr>
        <w:pStyle w:val="BodyText"/>
      </w:pPr>
      <w:r>
        <w:t xml:space="preserve">Future research could explore the impact of emerging technologies like AI on project management in Cairo or evaluate the effectiveness of proposed training models for PMs. Ultimately, this thesis contributes to the growing body of knowledge on project management in emerging markets, with a specific focus on Egypt's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Project Manager in Egypt Cairo</dc:title>
  <dc:creator/>
  <dc:language>en</dc:language>
  <cp:keywords/>
  <dcterms:created xsi:type="dcterms:W3CDTF">2026-07-19T23:06:36Z</dcterms:created>
  <dcterms:modified xsi:type="dcterms:W3CDTF">2026-07-19T23:06:36Z</dcterms:modified>
</cp:coreProperties>
</file>

<file path=docProps/custom.xml><?xml version="1.0" encoding="utf-8"?>
<Properties xmlns="http://schemas.openxmlformats.org/officeDocument/2006/custom-properties" xmlns:vt="http://schemas.openxmlformats.org/officeDocument/2006/docPropsVTypes"/>
</file>