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050b736d56f179043b797de84a701447e12d80"/>
    <w:p>
      <w:pPr>
        <w:pStyle w:val="Heading1"/>
      </w:pPr>
      <w:r>
        <w:t xml:space="preserve">Undergraduate Thesis: The Role of a Project Manager in Managing Projects within Indonesia Jakarta's Business Environment</w:t>
      </w:r>
    </w:p>
    <w:bookmarkStart w:id="20" w:name="abstract"/>
    <w:p>
      <w:pPr>
        <w:pStyle w:val="Heading2"/>
      </w:pPr>
      <w:r>
        <w:t xml:space="preserve">Abstract</w:t>
      </w:r>
    </w:p>
    <w:p>
      <w:pPr>
        <w:pStyle w:val="FirstParagraph"/>
      </w:pPr>
      <w:r>
        <w:t xml:space="preserve">This undergraduate thesis explores the critical role of a Project Manager (PM) in Indonesia Jakarta, focusing on the unique challenges and opportunities present in this dynamic urban center. As Jakarta continues to grow as a hub for business, infrastructure, and technology, the need for effective project management has become increasingly vital. This study analyzes how Project Managers navigate cultural, regulatory, and logistical complexities specific to Indonesia’s capital city while aligning with global best practices such as PMBOK (Project Management Body of Knowledge) and PRINCE2. The research highlights case studies from Jakarta-based industries, including construction, IT development, and public infrastructure projects, to demonstrate the adaptability required of Project Managers in this context. By synthesizing theoretical frameworks with empirical data from local practitioners, this thesis contributes to a deeper understanding of PM practices tailored to Indonesia Jakarta’s socio-economic landscape.</w:t>
      </w:r>
    </w:p>
    <w:bookmarkEnd w:id="20"/>
    <w:bookmarkStart w:id="21" w:name="introduction"/>
    <w:p>
      <w:pPr>
        <w:pStyle w:val="Heading2"/>
      </w:pPr>
      <w:r>
        <w:t xml:space="preserve">Introduction</w:t>
      </w:r>
    </w:p>
    <w:p>
      <w:pPr>
        <w:pStyle w:val="FirstParagraph"/>
      </w:pPr>
      <w:r>
        <w:t xml:space="preserve">Indonesia Jakarta, as the capital city and economic epicenter of Southeast Asia, presents a unique environment for project management professionals. With its rapid urbanization, diverse cultural dynamics, and evolving regulatory frameworks, Jakarta demands that Project Managers possess not only technical expertise but also cultural sensitivity and adaptability. This thesis examines how Project Managers in Jakarta address challenges such as bureaucratic delays, resource allocation in high-density areas, and stakeholder coordination across multiple industries. The study is grounded in the premise that effective project management is a cornerstone of successful infrastructure development, business innovation, and public service delivery in Jakarta.</w:t>
      </w:r>
    </w:p>
    <w:bookmarkEnd w:id="21"/>
    <w:bookmarkStart w:id="22" w:name="literature-review"/>
    <w:p>
      <w:pPr>
        <w:pStyle w:val="Heading2"/>
      </w:pPr>
      <w:r>
        <w:t xml:space="preserve">Literature Review</w:t>
      </w:r>
    </w:p>
    <w:p>
      <w:pPr>
        <w:pStyle w:val="FirstParagraph"/>
      </w:pPr>
      <w:r>
        <w:t xml:space="preserve">Project Management has long been recognized as a discipline critical to achieving organizational objectives efficiently. Global frameworks such as PMBOK emphasize the importance of scope management, risk assessment, and stakeholder engagement. However, these principles must be contextualized to align with local conditions. In Indonesia Jakarta, researchers have identified unique factors influencing project success, including political fragmentation in public sector projects (Suryadi &amp; Prasetyo, 2019) and the impact of rapid urbanization on construction timelines (Wahyuni et al., 2020). This thesis builds upon these studies by focusing on how Project Managers in Jakarta integrate global methodologies with localized strategies to overcome challenges such as traffic congestion, labor shortages, and environmental regulations specific to the city.</w:t>
      </w:r>
    </w:p>
    <w:bookmarkEnd w:id="22"/>
    <w:bookmarkStart w:id="23" w:name="methodology"/>
    <w:p>
      <w:pPr>
        <w:pStyle w:val="Heading2"/>
      </w:pPr>
      <w:r>
        <w:t xml:space="preserve">Methodology</w:t>
      </w:r>
    </w:p>
    <w:p>
      <w:pPr>
        <w:pStyle w:val="FirstParagraph"/>
      </w:pPr>
      <w:r>
        <w:t xml:space="preserve">This research employs a qualitative approach, combining case studies and semi-structured interviews with Project Managers in Jakarta. Data was collected from 15 professionals working across sectors such as real estate development, information technology, and government infrastructure projects. Interviews were conducted in both English and Bahasa Indonesia to ensure inclusivity. Additionally, secondary data from industry reports (e.g., Jakarta Smart City initiatives) and academic publications were analyzed to contextualize the findings. The case studies selected include a large-scale residential complex in South Jakarta and a digital transformation project for a government agency, both of which highlight distinct PM challenges.</w:t>
      </w:r>
    </w:p>
    <w:bookmarkEnd w:id="23"/>
    <w:bookmarkStart w:id="24" w:name="findings-and-discussion"/>
    <w:p>
      <w:pPr>
        <w:pStyle w:val="Heading2"/>
      </w:pPr>
      <w:r>
        <w:t xml:space="preserve">Findings and Discussion</w:t>
      </w:r>
    </w:p>
    <w:p>
      <w:pPr>
        <w:pStyle w:val="FirstParagraph"/>
      </w:pPr>
      <w:r>
        <w:t xml:space="preserve">The research reveals that Project Managers in Jakarta face multifaceted challenges requiring innovative solutions. For example, one interviewee noted that "navigating permits for a construction project can take months due to overlapping administrative processes," underscoring the need for PMs to build relationships with local authorities. Another key finding is the emphasis on cultural awareness: PMs often employ local consultants to mediate communication gaps between international teams and Indonesian stakeholders. Additionally, the study found that agile methodologies are increasingly adopted in IT projects, reflecting Jakarta’s growing tech ecosystem.</w:t>
      </w:r>
    </w:p>
    <w:p>
      <w:pPr>
        <w:pStyle w:val="BodyText"/>
      </w:pPr>
      <w:r>
        <w:t xml:space="preserve">However, barriers persist. The lack of standardized PM training programs in Indonesia was highlighted as a limitation, with many practitioners relying on self-study or on-the-job experience rather than formal certifications. This contrasts with global trends where PMI (Project Management Institute) credentials are widely valued.</w:t>
      </w:r>
    </w:p>
    <w:bookmarkEnd w:id="24"/>
    <w:bookmarkStart w:id="25" w:name="conclusion"/>
    <w:p>
      <w:pPr>
        <w:pStyle w:val="Heading2"/>
      </w:pPr>
      <w:r>
        <w:t xml:space="preserve">Conclusion</w:t>
      </w:r>
    </w:p>
    <w:p>
      <w:pPr>
        <w:pStyle w:val="FirstParagraph"/>
      </w:pPr>
      <w:r>
        <w:t xml:space="preserve">This thesis demonstrates that the role of a Project Manager in Indonesia Jakarta is both complex and dynamic. Success in this environment requires balancing global project management principles with localized strategies to address regulatory, cultural, and infrastructural challenges. As Jakarta continues to evolve as a global city, there is a growing need for PMs who can lead cross-cultural teams, adapt to rapidly changing priorities, and leverage technology to optimize project outcomes. Future research should explore the development of region-specific PM training programs tailored to Jakarta’s unique context.</w:t>
      </w:r>
    </w:p>
    <w:bookmarkEnd w:id="25"/>
    <w:bookmarkStart w:id="26" w:name="references"/>
    <w:p>
      <w:pPr>
        <w:pStyle w:val="Heading2"/>
      </w:pPr>
      <w:r>
        <w:t xml:space="preserve">References</w:t>
      </w:r>
    </w:p>
    <w:p>
      <w:pPr>
        <w:numPr>
          <w:ilvl w:val="0"/>
          <w:numId w:val="1001"/>
        </w:numPr>
        <w:pStyle w:val="Compact"/>
      </w:pPr>
      <w:r>
        <w:t xml:space="preserve">Suryadi, A., &amp; Prasetyo, D. (2019). "Challenges in Public Infrastructure Projects in Jakarta." Journal of Urban Development Studies.</w:t>
      </w:r>
    </w:p>
    <w:p>
      <w:pPr>
        <w:numPr>
          <w:ilvl w:val="0"/>
          <w:numId w:val="1001"/>
        </w:numPr>
        <w:pStyle w:val="Compact"/>
      </w:pPr>
      <w:r>
        <w:t xml:space="preserve">Wahyuni, S., et al. (2020). "Urbanization and Construction Delays in Jakarta." International Journal of Project Management.</w:t>
      </w:r>
    </w:p>
    <w:p>
      <w:pPr>
        <w:numPr>
          <w:ilvl w:val="0"/>
          <w:numId w:val="1001"/>
        </w:numPr>
        <w:pStyle w:val="Compact"/>
      </w:pPr>
      <w:r>
        <w:t xml:space="preserve">Project Management Institute (PMI). (2017). A Guide to the Project Management Body of Knowledge (PMBOK® Guide).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Indonesia Jakarta</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