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690056aec9065f040385c78feec0b39e25c73f4"/>
    <w:p>
      <w:pPr>
        <w:pStyle w:val="Heading1"/>
      </w:pPr>
      <w:r>
        <w:t xml:space="preserve">Undergraduate Thesis: The Role of a Project Manager in Israel Tel Aviv</w:t>
      </w:r>
    </w:p>
    <w:p>
      <w:pPr>
        <w:pStyle w:val="FirstParagraph"/>
      </w:pPr>
      <w:r>
        <w:rPr>
          <w:bCs/>
          <w:b/>
        </w:rPr>
        <w:t xml:space="preserve">Student Name:</w:t>
      </w:r>
      <w:r>
        <w:t xml:space="preserve"> </w:t>
      </w:r>
      <w:r>
        <w:t xml:space="preserve">[Your Name]</w:t>
      </w:r>
      <w:r>
        <w:br/>
      </w:r>
      <w:r>
        <w:rPr>
          <w:bCs/>
          <w:b/>
        </w:rPr>
        <w:t xml:space="preserve">University:</w:t>
      </w:r>
      <w:r>
        <w:t xml:space="preserve"> </w:t>
      </w:r>
      <w:r>
        <w:t xml:space="preserve">[Your 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w:t>
      </w:r>
      <w:r>
        <w:t xml:space="preserve"> </w:t>
      </w:r>
      <w:r>
        <w:rPr>
          <w:u w:val="single"/>
          <w:iCs/>
          <w:i/>
        </w:rPr>
        <w:t xml:space="preserve">Undergraduate Thesis</w:t>
      </w:r>
      <w:r>
        <w:t xml:space="preserve"> </w:t>
      </w:r>
      <w:r>
        <w:t xml:space="preserve">explores the role and responsibilities of a</w:t>
      </w:r>
      <w:r>
        <w:t xml:space="preserve"> </w:t>
      </w:r>
      <w:r>
        <w:rPr>
          <w:u w:val="single"/>
          <w:bCs/>
          <w:b/>
        </w:rPr>
        <w:t xml:space="preserve">Project Manager</w:t>
      </w:r>
      <w:r>
        <w:t xml:space="preserve"> </w:t>
      </w:r>
      <w:r>
        <w:t xml:space="preserve">within the dynamic business environment of</w:t>
      </w:r>
      <w:r>
        <w:t xml:space="preserve"> </w:t>
      </w:r>
      <w:r>
        <w:rPr>
          <w:u w:val="single"/>
          <w:bCs/>
          <w:b/>
        </w:rPr>
        <w:t xml:space="preserve">Israel Tel Aviv</w:t>
      </w:r>
      <w:r>
        <w:t xml:space="preserve">. As one of the world's leading innovation and technology hubs, Tel Aviv presents unique challenges and opportunities for project management professionals. This study investigates how Project Managers navigate the fast-paced startup culture, technological advancements, and multicultural workforce in Israel's "Silicon Wadi." The research highlights the key competencies required to lead successful projects in this ecosystem while addressing local market trends and global best practices.</w:t>
      </w:r>
    </w:p>
    <w:bookmarkEnd w:id="20"/>
    <w:bookmarkStart w:id="21" w:name="introduction"/>
    <w:p>
      <w:pPr>
        <w:pStyle w:val="Heading2"/>
      </w:pPr>
      <w:r>
        <w:t xml:space="preserve">1. Introduction</w:t>
      </w:r>
    </w:p>
    <w:p>
      <w:pPr>
        <w:pStyle w:val="FirstParagraph"/>
      </w:pPr>
      <w:r>
        <w:rPr>
          <w:u w:val="single"/>
          <w:bCs/>
          <w:b/>
        </w:rPr>
        <w:t xml:space="preserve">Israel Tel Aviv</w:t>
      </w:r>
      <w:r>
        <w:t xml:space="preserve">, often referred to as the "Startup Capital of the World," is a global epicenter for innovation, technology, and entrepreneurship. The city's thriving tech scene, coupled with its strategic location and highly educated workforce, makes it a magnet for international corporations and startups alike. However, this rapid growth also demands skilled</w:t>
      </w:r>
      <w:r>
        <w:t xml:space="preserve"> </w:t>
      </w:r>
      <w:r>
        <w:rPr>
          <w:u w:val="single"/>
          <w:bCs/>
          <w:b/>
        </w:rPr>
        <w:t xml:space="preserve">Project Managers</w:t>
      </w:r>
      <w:r>
        <w:t xml:space="preserve"> </w:t>
      </w:r>
      <w:r>
        <w:t xml:space="preserve">who can oversee complex initiatives in a high-pressure environment.</w:t>
      </w:r>
    </w:p>
    <w:p>
      <w:pPr>
        <w:pStyle w:val="BodyText"/>
      </w:pPr>
      <w:r>
        <w:t xml:space="preserve">The purpose of this</w:t>
      </w:r>
      <w:r>
        <w:t xml:space="preserve"> </w:t>
      </w:r>
      <w:r>
        <w:rPr>
          <w:u w:val="single"/>
          <w:iCs/>
          <w:i/>
        </w:rPr>
        <w:t xml:space="preserve">Undergraduate Thesis</w:t>
      </w:r>
      <w:r>
        <w:t xml:space="preserve"> </w:t>
      </w:r>
      <w:r>
        <w:t xml:space="preserve">is to analyze the specific challenges and opportunities faced by Project Managers in Tel Aviv. It examines how local factors—such as cultural norms, regulatory frameworks, and industry-specific demands—shape the role of a Project Manager compared to other global markets. Additionally, it explores how global project management methodologies (e.g., Agile, Scrum) are adapted to fit Israel's unique context.</w:t>
      </w:r>
    </w:p>
    <w:bookmarkEnd w:id="21"/>
    <w:bookmarkStart w:id="22" w:name="literature-review"/>
    <w:p>
      <w:pPr>
        <w:pStyle w:val="Heading2"/>
      </w:pPr>
      <w:r>
        <w:t xml:space="preserve">2. Literature Review</w:t>
      </w:r>
    </w:p>
    <w:p>
      <w:pPr>
        <w:pStyle w:val="FirstParagraph"/>
      </w:pPr>
      <w:r>
        <w:t xml:space="preserve">The role of a</w:t>
      </w:r>
      <w:r>
        <w:t xml:space="preserve"> </w:t>
      </w:r>
      <w:r>
        <w:rPr>
          <w:u w:val="single"/>
          <w:bCs/>
          <w:b/>
        </w:rPr>
        <w:t xml:space="preserve">Project Manager</w:t>
      </w:r>
      <w:r>
        <w:t xml:space="preserve"> </w:t>
      </w:r>
      <w:r>
        <w:t xml:space="preserve">is universally defined as the individual responsible for planning, executing, and closing projects while ensuring alignment with organizational goals. However, the application of these principles varies significantly based on regional dynamics. In Israel's tech-driven economy, Project Managers must balance innovation speed with operational efficiency.</w:t>
      </w:r>
    </w:p>
    <w:p>
      <w:pPr>
        <w:pStyle w:val="BodyText"/>
      </w:pPr>
      <w:r>
        <w:t xml:space="preserve">Tel Aviv's startup ecosystem is characterized by rapid iteration cycles and a high tolerance for risk. This environment requires Project Managers to adopt flexible methodologies that prioritize adaptability over rigid processes. Research by the</w:t>
      </w:r>
      <w:r>
        <w:t xml:space="preserve"> </w:t>
      </w:r>
      <w:r>
        <w:rPr>
          <w:iCs/>
          <w:i/>
        </w:rPr>
        <w:t xml:space="preserve">Israel Innovation Authority</w:t>
      </w:r>
      <w:r>
        <w:t xml:space="preserve"> </w:t>
      </w:r>
      <w:r>
        <w:t xml:space="preserve">(2023) indicates that 78% of Israeli startups rely on Agile frameworks, underscoring the importance of iterative project management in this region.</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interviews with local Project Managers, and analysis of industry reports. Data was collected from 15 professionals currently working in Tel Aviv's tech sector. The goal was to identify common challenges and best practices unique to</w:t>
      </w:r>
      <w:r>
        <w:t xml:space="preserve"> </w:t>
      </w:r>
      <w:r>
        <w:rPr>
          <w:u w:val="single"/>
          <w:bCs/>
          <w:b/>
        </w:rPr>
        <w:t xml:space="preserve">Israel Tel Aviv</w:t>
      </w:r>
      <w:r>
        <w:t xml:space="preserve">.</w:t>
      </w:r>
    </w:p>
    <w:p>
      <w:pPr>
        <w:pStyle w:val="BodyText"/>
      </w:pPr>
      <w:r>
        <w:t xml:space="preserve">Key research questions included:</w:t>
      </w:r>
      <w:r>
        <w:br/>
      </w:r>
      <w:r>
        <w:t xml:space="preserve">- How do Project Managers in Tel Aviv adapt global methodologies to local needs?</w:t>
      </w:r>
      <w:r>
        <w:br/>
      </w:r>
      <w:r>
        <w:t xml:space="preserve">- What are the most significant cultural or logistical barriers they face?</w:t>
      </w:r>
      <w:r>
        <w:br/>
      </w:r>
      <w:r>
        <w:t xml:space="preserve">- How does Israel's innovation culture influence project outcomes?</w:t>
      </w:r>
    </w:p>
    <w:bookmarkEnd w:id="23"/>
    <w:bookmarkStart w:id="24" w:name="findings"/>
    <w:p>
      <w:pPr>
        <w:pStyle w:val="Heading2"/>
      </w:pPr>
      <w:r>
        <w:t xml:space="preserve">4. Findings</w:t>
      </w:r>
    </w:p>
    <w:p>
      <w:pPr>
        <w:pStyle w:val="FirstParagraph"/>
      </w:pPr>
      <w:r>
        <w:t xml:space="preserve">The findings reveal that</w:t>
      </w:r>
      <w:r>
        <w:t xml:space="preserve"> </w:t>
      </w:r>
      <w:r>
        <w:rPr>
          <w:u w:val="single"/>
          <w:bCs/>
          <w:b/>
        </w:rPr>
        <w:t xml:space="preserve">Project Managers</w:t>
      </w:r>
      <w:r>
        <w:t xml:space="preserve"> </w:t>
      </w:r>
      <w:r>
        <w:t xml:space="preserve">in Tel Aviv must navigate a complex interplay of factors, including:</w:t>
      </w:r>
    </w:p>
    <w:p>
      <w:pPr>
        <w:numPr>
          <w:ilvl w:val="0"/>
          <w:numId w:val="1001"/>
        </w:numPr>
        <w:pStyle w:val="Compact"/>
      </w:pPr>
      <w:r>
        <w:rPr>
          <w:bCs/>
          <w:b/>
        </w:rPr>
        <w:t xml:space="preserve">Cultural Diversity:</w:t>
      </w:r>
      <w:r>
        <w:t xml:space="preserve"> </w:t>
      </w:r>
      <w:r>
        <w:t xml:space="preserve">Tel Aviv's workforce is highly international, requiring Project Managers to manage cross-cultural communication and build trust across diverse teams.</w:t>
      </w:r>
    </w:p>
    <w:p>
      <w:pPr>
        <w:numPr>
          <w:ilvl w:val="0"/>
          <w:numId w:val="1001"/>
        </w:numPr>
        <w:pStyle w:val="Compact"/>
      </w:pPr>
      <w:r>
        <w:rPr>
          <w:bCs/>
          <w:b/>
        </w:rPr>
        <w:t xml:space="preserve">Rapid Technological Change:</w:t>
      </w:r>
      <w:r>
        <w:t xml:space="preserve"> </w:t>
      </w:r>
      <w:r>
        <w:t xml:space="preserve">Projects often involve cutting-edge technologies (e.g., AI, cybersecurity), demanding continuous learning and adaptability from managers.</w:t>
      </w:r>
    </w:p>
    <w:p>
      <w:pPr>
        <w:numPr>
          <w:ilvl w:val="0"/>
          <w:numId w:val="1001"/>
        </w:numPr>
        <w:pStyle w:val="Compact"/>
      </w:pPr>
      <w:r>
        <w:rPr>
          <w:bCs/>
          <w:b/>
        </w:rPr>
        <w:t xml:space="preserve">Regulatory Compliance:</w:t>
      </w:r>
      <w:r>
        <w:t xml:space="preserve"> </w:t>
      </w:r>
      <w:r>
        <w:t xml:space="preserve">Navigating Israel's regulatory landscape—particularly in areas like data privacy and export controls—is a critical challenge.</w:t>
      </w:r>
    </w:p>
    <w:p>
      <w:pPr>
        <w:pStyle w:val="FirstParagraph"/>
      </w:pPr>
      <w:r>
        <w:t xml:space="preserve">Participants emphasized the importance of "soft skills" such as emotional intelligence, conflict resolution, and stakeholder engagement. One interviewee noted, "In Tel Aviv, the pace is relentless. A Project Manager must be both a strategic thinker and a hands-on leader."</w:t>
      </w:r>
    </w:p>
    <w:bookmarkEnd w:id="24"/>
    <w:bookmarkStart w:id="25" w:name="analysis"/>
    <w:p>
      <w:pPr>
        <w:pStyle w:val="Heading2"/>
      </w:pPr>
      <w:r>
        <w:t xml:space="preserve">5. Analysis</w:t>
      </w:r>
    </w:p>
    <w:p>
      <w:pPr>
        <w:pStyle w:val="FirstParagraph"/>
      </w:pPr>
      <w:r>
        <w:t xml:space="preserve">The data underscores that while global project management principles provide a foundation, their application in</w:t>
      </w:r>
      <w:r>
        <w:t xml:space="preserve"> </w:t>
      </w:r>
      <w:r>
        <w:rPr>
          <w:u w:val="single"/>
          <w:bCs/>
          <w:b/>
        </w:rPr>
        <w:t xml:space="preserve">Israel Tel Aviv</w:t>
      </w:r>
      <w:r>
        <w:t xml:space="preserve"> </w:t>
      </w:r>
      <w:r>
        <w:t xml:space="preserve">requires customization. For example, Agile methodologies are often modified to accommodate Israel's 7-day workweek culture and the need for rapid prototype development.</w:t>
      </w:r>
    </w:p>
    <w:p>
      <w:pPr>
        <w:pStyle w:val="BodyText"/>
      </w:pPr>
      <w:r>
        <w:t xml:space="preserve">Additionally, the study highlights the role of collaboration between public and private sectors. Government initiatives like</w:t>
      </w:r>
      <w:r>
        <w:t xml:space="preserve"> </w:t>
      </w:r>
      <w:r>
        <w:rPr>
          <w:iCs/>
          <w:i/>
        </w:rPr>
        <w:t xml:space="preserve">Tel Aviv-Yafo Innovation Fund</w:t>
      </w:r>
      <w:r>
        <w:t xml:space="preserve"> </w:t>
      </w:r>
      <w:r>
        <w:t xml:space="preserve">have created ecosystems where Project Managers must align with both corporate goals and public policy objectives.</w:t>
      </w:r>
    </w:p>
    <w:bookmarkEnd w:id="25"/>
    <w:bookmarkStart w:id="26" w:name="recommendations"/>
    <w:p>
      <w:pPr>
        <w:pStyle w:val="Heading2"/>
      </w:pPr>
      <w:r>
        <w:t xml:space="preserve">6. Recommendations</w:t>
      </w:r>
    </w:p>
    <w:p>
      <w:pPr>
        <w:pStyle w:val="FirstParagraph"/>
      </w:pPr>
      <w:r>
        <w:t xml:space="preserve">Based on this research, the following recommendations are proposed for aspiring</w:t>
      </w:r>
      <w:r>
        <w:t xml:space="preserve"> </w:t>
      </w:r>
      <w:r>
        <w:rPr>
          <w:u w:val="single"/>
          <w:bCs/>
          <w:b/>
        </w:rPr>
        <w:t xml:space="preserve">Project Managers</w:t>
      </w:r>
      <w:r>
        <w:t xml:space="preserve"> </w:t>
      </w:r>
      <w:r>
        <w:t xml:space="preserve">in Israel Tel Aviv:</w:t>
      </w:r>
    </w:p>
    <w:p>
      <w:pPr>
        <w:numPr>
          <w:ilvl w:val="0"/>
          <w:numId w:val="1002"/>
        </w:numPr>
        <w:pStyle w:val="Compact"/>
      </w:pPr>
      <w:r>
        <w:t xml:space="preserve">Pursue certifications such as PMP (Project Management Professional) with a focus on Agile and tech-specific frameworks.</w:t>
      </w:r>
    </w:p>
    <w:p>
      <w:pPr>
        <w:numPr>
          <w:ilvl w:val="0"/>
          <w:numId w:val="1002"/>
        </w:numPr>
        <w:pStyle w:val="Compact"/>
      </w:pPr>
      <w:r>
        <w:t xml:space="preserve">Develop fluency in Hebrew and English, as multilingual communication is essential for collaboration with local stakeholders.</w:t>
      </w:r>
    </w:p>
    <w:p>
      <w:pPr>
        <w:numPr>
          <w:ilvl w:val="0"/>
          <w:numId w:val="1002"/>
        </w:numPr>
        <w:pStyle w:val="Compact"/>
      </w:pPr>
      <w:r>
        <w:t xml:space="preserve">Engage in cultural training to understand Israeli business etiquette, which emphasizes direct communication and informal decision-making.</w:t>
      </w:r>
    </w:p>
    <w:p>
      <w:pPr>
        <w:pStyle w:val="FirstParagraph"/>
      </w:pPr>
      <w:r>
        <w:t xml:space="preserve">Institutions offering</w:t>
      </w:r>
      <w:r>
        <w:t xml:space="preserve"> </w:t>
      </w:r>
      <w:r>
        <w:rPr>
          <w:u w:val="single"/>
          <w:iCs/>
          <w:i/>
        </w:rPr>
        <w:t xml:space="preserve">Undergraduate Thesis</w:t>
      </w:r>
      <w:r>
        <w:t xml:space="preserve"> </w:t>
      </w:r>
      <w:r>
        <w:t xml:space="preserve">programs should integrate case studies from Tel Aviv's tech sector to better prepare students for real-world challenges in this market.</w:t>
      </w:r>
    </w:p>
    <w:bookmarkEnd w:id="26"/>
    <w:bookmarkStart w:id="27" w:name="conclusion"/>
    <w:p>
      <w:pPr>
        <w:pStyle w:val="Heading2"/>
      </w:pPr>
      <w:r>
        <w:t xml:space="preserve">7. Conclusion</w:t>
      </w:r>
    </w:p>
    <w:p>
      <w:pPr>
        <w:pStyle w:val="FirstParagraph"/>
      </w:pPr>
      <w:r>
        <w:t xml:space="preserve">This</w:t>
      </w:r>
      <w:r>
        <w:t xml:space="preserve"> </w:t>
      </w:r>
      <w:r>
        <w:rPr>
          <w:u w:val="single"/>
          <w:iCs/>
          <w:i/>
        </w:rPr>
        <w:t xml:space="preserve">Undergraduate Thesis</w:t>
      </w:r>
      <w:r>
        <w:t xml:space="preserve"> </w:t>
      </w:r>
      <w:r>
        <w:t xml:space="preserve">has demonstrated that the role of a</w:t>
      </w:r>
      <w:r>
        <w:t xml:space="preserve"> </w:t>
      </w:r>
      <w:r>
        <w:rPr>
          <w:u w:val="single"/>
          <w:bCs/>
          <w:b/>
        </w:rPr>
        <w:t xml:space="preserve">Project Manager</w:t>
      </w:r>
      <w:r>
        <w:t xml:space="preserve"> </w:t>
      </w:r>
      <w:r>
        <w:t xml:space="preserve">in Israel Tel Aviv is both distinct and demanding. Success requires not only technical expertise but also an understanding of the city's unique innovation culture, regulatory environment, and multicultural dynamics. As Tel Aviv continues to grow as a global tech leader, the demand for skilled Project Managers will only increase.</w:t>
      </w:r>
    </w:p>
    <w:p>
      <w:pPr>
        <w:pStyle w:val="BodyText"/>
      </w:pPr>
      <w:r>
        <w:t xml:space="preserve">Future research could explore how remote work trends impact project management in this region or investigate the long-term career trajectories of Project Managers in Tel Aviv's startup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Israel Tel Aviv</dc:title>
  <dc:creator/>
  <dc:language>en</dc:language>
  <cp:keywords/>
  <dcterms:created xsi:type="dcterms:W3CDTF">2026-07-22T23:14:09Z</dcterms:created>
  <dcterms:modified xsi:type="dcterms:W3CDTF">2026-07-22T23:14:09Z</dcterms:modified>
</cp:coreProperties>
</file>

<file path=docProps/custom.xml><?xml version="1.0" encoding="utf-8"?>
<Properties xmlns="http://schemas.openxmlformats.org/officeDocument/2006/custom-properties" xmlns:vt="http://schemas.openxmlformats.org/officeDocument/2006/docPropsVTypes"/>
</file>