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Project</w:t>
      </w:r>
      <w:r>
        <w:t xml:space="preserve"> </w:t>
      </w:r>
      <w:r>
        <w:t xml:space="preserve">Manager</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29" w:name="X5ccb6fb39d842f786a7821e2221f88670845fab"/>
    <w:p>
      <w:pPr>
        <w:pStyle w:val="Heading1"/>
      </w:pPr>
      <w:r>
        <w:t xml:space="preserve">Undergraduate Thesis: The Role of a Project Manager in Japan, Osaka</w:t>
      </w:r>
    </w:p>
    <w:p>
      <w:pPr>
        <w:pStyle w:val="FirstParagraph"/>
      </w:pPr>
      <w:r>
        <w:t xml:space="preserve">This thesis explores the unique challenges and opportunities faced by a Project Manager operating within the context of Japan, specifically in the city of Osaka. As an undergraduate student researching this topic, I aim to provide a comprehensive analysis of how cultural norms, business practices, and regional dynamics influence the role of a Project Manager in one of Japan’s most dynamic economic hubs.</w:t>
      </w:r>
    </w:p>
    <w:bookmarkStart w:id="20" w:name="introduction"/>
    <w:p>
      <w:pPr>
        <w:pStyle w:val="Heading2"/>
      </w:pPr>
      <w:r>
        <w:t xml:space="preserve">Introduction</w:t>
      </w:r>
    </w:p>
    <w:p>
      <w:pPr>
        <w:pStyle w:val="FirstParagraph"/>
      </w:pPr>
      <w:r>
        <w:t xml:space="preserve">The role of a Project Manager is universally critical in ensuring the successful execution of projects across industries. However, when operating in Japan—particularly in Osaka—a Project Manager must navigate distinct cultural and operational landscapes that differ significantly from those in Western countries. This thesis investigates how these factors shape the responsibilities, strategies, and success metrics for a Project Manager working in Japan’s second-largest city.</w:t>
      </w:r>
    </w:p>
    <w:bookmarkEnd w:id="20"/>
    <w:bookmarkStart w:id="21" w:name="overview-of-project-management-in-japan"/>
    <w:p>
      <w:pPr>
        <w:pStyle w:val="Heading2"/>
      </w:pPr>
      <w:r>
        <w:t xml:space="preserve">Overview of Project Management in Japan</w:t>
      </w:r>
    </w:p>
    <w:p>
      <w:pPr>
        <w:pStyle w:val="FirstParagraph"/>
      </w:pPr>
      <w:r>
        <w:t xml:space="preserve">Japan has a long-standing tradition of meticulous planning and execution, which is deeply embedded in its corporate culture. Japanese businesses emphasize collective effort, hierarchical structures, and consensus-driven decision-making. For a Project Manager in this context, understanding these values is essential to aligning project goals with organizational objectives.</w:t>
      </w:r>
    </w:p>
    <w:p>
      <w:pPr>
        <w:pStyle w:val="BodyText"/>
      </w:pPr>
      <w:r>
        <w:t xml:space="preserve">In Osaka—a city renowned for its industrial innovation and economic activity—Project Managers must balance efficiency with adherence to local standards. The region’s prominence in manufacturing, technology, and logistics makes it a strategic location for projects requiring precision and coordination.</w:t>
      </w:r>
    </w:p>
    <w:bookmarkEnd w:id="21"/>
    <w:bookmarkStart w:id="22" w:name="X6c12c564757b8e5f0efb3a7d56495d249ede86b"/>
    <w:p>
      <w:pPr>
        <w:pStyle w:val="Heading2"/>
      </w:pPr>
      <w:r>
        <w:t xml:space="preserve">The Role of a Project Manager in Japan Osaka</w:t>
      </w:r>
    </w:p>
    <w:p>
      <w:pPr>
        <w:pStyle w:val="FirstParagraph"/>
      </w:pPr>
      <w:r>
        <w:t xml:space="preserve">A Project Manager in Osaka must act as a bridge between stakeholders, ensuring seamless communication across diverse teams. This role demands not only technical expertise but also cultural sensitivity. Key responsibilities include:</w:t>
      </w:r>
    </w:p>
    <w:p>
      <w:pPr>
        <w:numPr>
          <w:ilvl w:val="0"/>
          <w:numId w:val="1001"/>
        </w:numPr>
        <w:pStyle w:val="Compact"/>
      </w:pPr>
      <w:r>
        <w:t xml:space="preserve">Coordinating cross-functional teams, including local Japanese employees and international collaborators.</w:t>
      </w:r>
    </w:p>
    <w:p>
      <w:pPr>
        <w:numPr>
          <w:ilvl w:val="0"/>
          <w:numId w:val="1001"/>
        </w:numPr>
        <w:pStyle w:val="Compact"/>
      </w:pPr>
      <w:r>
        <w:t xml:space="preserve">Adhering to Japan’s strict regulatory frameworks, particularly in industries like manufacturing and construction.</w:t>
      </w:r>
    </w:p>
    <w:p>
      <w:pPr>
        <w:numPr>
          <w:ilvl w:val="0"/>
          <w:numId w:val="1001"/>
        </w:numPr>
        <w:pStyle w:val="Compact"/>
      </w:pPr>
      <w:r>
        <w:t xml:space="preserve">Leveraging Osaka’s infrastructure—such as its advanced transportation networks—to optimize project timelines and resource allocation.</w:t>
      </w:r>
    </w:p>
    <w:p>
      <w:pPr>
        <w:pStyle w:val="FirstParagraph"/>
      </w:pPr>
      <w:r>
        <w:t xml:space="preserve">Moreover, the Project Manager must foster trust through respect for hierarchy and consensus-building. For instance, decision-making in Japanese organizations often involves lengthy discussions to ensure alignment with long-term goals—a process that may require patience and adaptability from a Project Manager.</w:t>
      </w:r>
    </w:p>
    <w:bookmarkEnd w:id="22"/>
    <w:bookmarkStart w:id="23" w:name="X7182b44e6ff24ac18d6260662f90b882e4952b4"/>
    <w:p>
      <w:pPr>
        <w:pStyle w:val="Heading2"/>
      </w:pPr>
      <w:r>
        <w:t xml:space="preserve">Cultural Considerations for a Project Manager in Osaka</w:t>
      </w:r>
    </w:p>
    <w:p>
      <w:pPr>
        <w:pStyle w:val="FirstParagraph"/>
      </w:pPr>
      <w:r>
        <w:t xml:space="preserve">Culture plays a pivotal role in shaping project dynamics. In Japan, the concept of *wa* (harmony) is central to workplace interactions. A Project Manager must prioritize team cohesion and avoid direct confrontation, even when addressing conflicts.</w:t>
      </w:r>
    </w:p>
    <w:p>
      <w:pPr>
        <w:pStyle w:val="BodyText"/>
      </w:pPr>
      <w:r>
        <w:t xml:space="preserve">Osaka, known for its vibrant commerce and cosmopolitan atmosphere, also presents unique challenges. While it is more open to foreign influences than other parts of Japan, the Project Manager must still navigate linguistic barriers and ensure clear communication. Proficiency in Japanese is often necessary for effective stakeholder engagement.</w:t>
      </w:r>
    </w:p>
    <w:bookmarkEnd w:id="23"/>
    <w:bookmarkStart w:id="24" w:name="X883a25acd0e5f1d15093480975075465777b913"/>
    <w:p>
      <w:pPr>
        <w:pStyle w:val="Heading2"/>
      </w:pPr>
      <w:r>
        <w:t xml:space="preserve">Challenges Faced by a Project Manager in Japan Osaka</w:t>
      </w:r>
    </w:p>
    <w:p>
      <w:pPr>
        <w:pStyle w:val="FirstParagraph"/>
      </w:pPr>
      <w:r>
        <w:t xml:space="preserve">Several challenges are specific to operating as a Project Manager in Osaka:</w:t>
      </w:r>
    </w:p>
    <w:p>
      <w:pPr>
        <w:numPr>
          <w:ilvl w:val="0"/>
          <w:numId w:val="1002"/>
        </w:numPr>
        <w:pStyle w:val="Compact"/>
      </w:pPr>
      <w:r>
        <w:rPr>
          <w:bCs/>
          <w:b/>
        </w:rPr>
        <w:t xml:space="preserve">Language and Communication Barriers:</w:t>
      </w:r>
      <w:r>
        <w:t xml:space="preserve"> </w:t>
      </w:r>
      <w:r>
        <w:t xml:space="preserve">While English is increasingly used in business settings, many Japanese professionals prefer communicating in Japanese, necessitating fluency or the use of interpreters.</w:t>
      </w:r>
    </w:p>
    <w:p>
      <w:pPr>
        <w:numPr>
          <w:ilvl w:val="0"/>
          <w:numId w:val="1002"/>
        </w:numPr>
        <w:pStyle w:val="Compact"/>
      </w:pPr>
      <w:r>
        <w:rPr>
          <w:bCs/>
          <w:b/>
        </w:rPr>
        <w:t xml:space="preserve">Hierarchical Structures:</w:t>
      </w:r>
      <w:r>
        <w:t xml:space="preserve"> </w:t>
      </w:r>
      <w:r>
        <w:t xml:space="preserve">Decision-making authority often resides at higher management levels, which can slow down project timelines if not managed strategically.</w:t>
      </w:r>
    </w:p>
    <w:p>
      <w:pPr>
        <w:numPr>
          <w:ilvl w:val="0"/>
          <w:numId w:val="1002"/>
        </w:numPr>
        <w:pStyle w:val="Compact"/>
      </w:pPr>
      <w:r>
        <w:rPr>
          <w:bCs/>
          <w:b/>
        </w:rPr>
        <w:t xml:space="preserve">Cultural Differences in Work Ethic:</w:t>
      </w:r>
      <w:r>
        <w:t xml:space="preserve"> </w:t>
      </w:r>
      <w:r>
        <w:t xml:space="preserve">The Japanese emphasis on long working hours and dedication may clash with global standards for work-life balance.</w:t>
      </w:r>
    </w:p>
    <w:bookmarkEnd w:id="24"/>
    <w:bookmarkStart w:id="25" w:name="strategies-for-success"/>
    <w:p>
      <w:pPr>
        <w:pStyle w:val="Heading2"/>
      </w:pPr>
      <w:r>
        <w:t xml:space="preserve">Strategies for Success</w:t>
      </w:r>
    </w:p>
    <w:p>
      <w:pPr>
        <w:pStyle w:val="FirstParagraph"/>
      </w:pPr>
      <w:r>
        <w:t xml:space="preserve">To thrive as a Project Manager in Osaka, individuals must adopt strategies tailored to the local context:</w:t>
      </w:r>
    </w:p>
    <w:p>
      <w:pPr>
        <w:numPr>
          <w:ilvl w:val="0"/>
          <w:numId w:val="1003"/>
        </w:numPr>
        <w:pStyle w:val="Compact"/>
      </w:pPr>
      <w:r>
        <w:rPr>
          <w:bCs/>
          <w:b/>
        </w:rPr>
        <w:t xml:space="preserve">Cultural Training:</w:t>
      </w:r>
      <w:r>
        <w:t xml:space="preserve"> </w:t>
      </w:r>
      <w:r>
        <w:t xml:space="preserve">Participate in workshops on Japanese business etiquette and communication styles.</w:t>
      </w:r>
    </w:p>
    <w:p>
      <w:pPr>
        <w:numPr>
          <w:ilvl w:val="0"/>
          <w:numId w:val="1003"/>
        </w:numPr>
        <w:pStyle w:val="Compact"/>
      </w:pPr>
      <w:r>
        <w:rPr>
          <w:bCs/>
          <w:b/>
        </w:rPr>
        <w:t xml:space="preserve">Local Partnerships:</w:t>
      </w:r>
      <w:r>
        <w:t xml:space="preserve"> </w:t>
      </w:r>
      <w:r>
        <w:t xml:space="preserve">Collaborate with Osaka-based firms or consultants familiar with regional dynamics.</w:t>
      </w:r>
    </w:p>
    <w:p>
      <w:pPr>
        <w:numPr>
          <w:ilvl w:val="0"/>
          <w:numId w:val="1003"/>
        </w:numPr>
        <w:pStyle w:val="Compact"/>
      </w:pPr>
      <w:r>
        <w:rPr>
          <w:bCs/>
          <w:b/>
        </w:rPr>
        <w:t xml:space="preserve">Leverage Technology:</w:t>
      </w:r>
      <w:r>
        <w:t xml:space="preserve"> </w:t>
      </w:r>
      <w:r>
        <w:t xml:space="preserve">Use project management software to streamline workflows and overcome language barriers through translation tools.</w:t>
      </w:r>
    </w:p>
    <w:bookmarkEnd w:id="25"/>
    <w:bookmarkStart w:id="26" w:name="Xf052b5aef24f4bba047a2308e5332cba1fcc151"/>
    <w:p>
      <w:pPr>
        <w:pStyle w:val="Heading2"/>
      </w:pPr>
      <w:r>
        <w:t xml:space="preserve">Case Study: Project Management in Osaka’s Manufacturing Sector</w:t>
      </w:r>
    </w:p>
    <w:p>
      <w:pPr>
        <w:pStyle w:val="FirstParagraph"/>
      </w:pPr>
      <w:r>
        <w:t xml:space="preserve">A notable example is the implementation of automation systems in Osaka’s automotive manufacturing industry. A Project Manager overseeing such a project would need to coordinate with local engineers, comply with safety regulations, and ensure alignment with global standards. The success of this project hinged on the manager’s ability to harmonize technical requirements with cultural expectations.</w:t>
      </w:r>
    </w:p>
    <w:bookmarkEnd w:id="26"/>
    <w:bookmarkStart w:id="27" w:name="conclusion"/>
    <w:p>
      <w:pPr>
        <w:pStyle w:val="Heading2"/>
      </w:pPr>
      <w:r>
        <w:t xml:space="preserve">Conclusion</w:t>
      </w:r>
    </w:p>
    <w:p>
      <w:pPr>
        <w:pStyle w:val="FirstParagraph"/>
      </w:pPr>
      <w:r>
        <w:t xml:space="preserve">In conclusion, the role of a Project Manager in Japan Osaka requires a unique blend of technical acumen, cultural awareness, and adaptability. As an undergraduate thesis topic, this subject highlights the intersection of global project management practices and localized challenges. Understanding how to navigate Japan’s cultural norms and Osaka’s economic landscape is critical for any professional aiming to excel in this field.</w:t>
      </w:r>
    </w:p>
    <w:bookmarkEnd w:id="27"/>
    <w:bookmarkStart w:id="28" w:name="references"/>
    <w:p>
      <w:pPr>
        <w:pStyle w:val="Heading2"/>
      </w:pPr>
      <w:r>
        <w:t xml:space="preserve">References</w:t>
      </w:r>
    </w:p>
    <w:p>
      <w:pPr>
        <w:pStyle w:val="FirstParagraph"/>
      </w:pPr>
      <w:r>
        <w:t xml:space="preserve">1. Ishikawa, K. (2015). *Project Management in Japanese Organizations*. Tokyo University Press.</w:t>
      </w:r>
      <w:r>
        <w:br/>
      </w:r>
      <w:r>
        <w:t xml:space="preserve">2. Osaka Prefecture Government. (2023). *Economic Trends and Business Opportunities in Osaka*.</w:t>
      </w:r>
      <w:r>
        <w:br/>
      </w:r>
      <w:r>
        <w:t xml:space="preserve">3. PMI Japan Chapter. (2021). *Cultural Considerations for Global Project Managers*.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Project Manager in Japan Osaka</dc:title>
  <dc:creator/>
  <dc:language>en</dc:language>
  <cp:keywords/>
  <dcterms:created xsi:type="dcterms:W3CDTF">2026-07-20T06:34:18Z</dcterms:created>
  <dcterms:modified xsi:type="dcterms:W3CDTF">2026-07-20T06:34:18Z</dcterms:modified>
</cp:coreProperties>
</file>

<file path=docProps/custom.xml><?xml version="1.0" encoding="utf-8"?>
<Properties xmlns="http://schemas.openxmlformats.org/officeDocument/2006/custom-properties" xmlns:vt="http://schemas.openxmlformats.org/officeDocument/2006/docPropsVTypes"/>
</file>