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8eee60d03889104e18165f4339fb87b016a101d"/>
    <w:p>
      <w:pPr>
        <w:pStyle w:val="Heading1"/>
      </w:pPr>
      <w:r>
        <w:t xml:space="preserve">Undergraduate Thesis: The Role of a Project Manager in South Africa Cape Town</w:t>
      </w:r>
    </w:p>
    <w:bookmarkStart w:id="20" w:name="abstract"/>
    <w:p>
      <w:pPr>
        <w:pStyle w:val="Heading2"/>
      </w:pPr>
      <w:r>
        <w:t xml:space="preserve">Abstract</w:t>
      </w:r>
    </w:p>
    <w:p>
      <w:pPr>
        <w:pStyle w:val="FirstParagraph"/>
      </w:pPr>
      <w:r>
        <w:t xml:space="preserve">This Undergraduate Thesis explores the critical role and responsibilities of a Project Manager within the socio-economic and cultural context of South Africa's Cape Town. As one of the most dynamic urban centers in Southern Africa, Cape Town presents unique challenges and opportunities for project management professionals. The thesis examines how traditional project management frameworks must be adapted to address local issues such as resource constraints, multicultural team dynamics, and infrastructure limitations. By analyzing case studies from Cape Town's construction, tourism, and technology sectors, this study highlights the importance of contextual awareness in ensuring successful project outcomes.</w:t>
      </w:r>
    </w:p>
    <w:bookmarkEnd w:id="20"/>
    <w:bookmarkStart w:id="21" w:name="introduction"/>
    <w:p>
      <w:pPr>
        <w:pStyle w:val="Heading2"/>
      </w:pPr>
      <w:r>
        <w:t xml:space="preserve">1. Introduction</w:t>
      </w:r>
    </w:p>
    <w:p>
      <w:pPr>
        <w:pStyle w:val="FirstParagraph"/>
      </w:pPr>
      <w:r>
        <w:t xml:space="preserve">Cape Town, a vibrant metropolis in South Africa's Western Cape province, is a hub for innovation and economic activity. Its diverse population, complex regulatory environment, and rapid urbanization create both opportunities and challenges for Project Managers (PMs). The role of a PM in Cape Town is not only to deliver projects on time and within budget but also to navigate the unique socio-political landscape of the region. This thesis aims to investigate how PMs can effectively manage projects in Cape Town by integrating global best practices with local realities, ensuring alignment with national and municipal priorities.</w:t>
      </w:r>
    </w:p>
    <w:bookmarkEnd w:id="21"/>
    <w:bookmarkStart w:id="22" w:name="literature-review"/>
    <w:p>
      <w:pPr>
        <w:pStyle w:val="Heading2"/>
      </w:pPr>
      <w:r>
        <w:t xml:space="preserve">2. Literature Review</w:t>
      </w:r>
    </w:p>
    <w:p>
      <w:pPr>
        <w:pStyle w:val="FirstParagraph"/>
      </w:pPr>
      <w:r>
        <w:t xml:space="preserve">The body of literature on project management emphasizes universal principles such as scope definition, risk management, and stakeholder engagement (Project Management Institute [PMI], 2017). However, these frameworks often overlook the contextual factors that influence PMs in regions like Cape Town. Studies by Smith et al. (2020) highlight the need for culturally responsive project strategies in South Africa's post-apartheid era, where historical inequalities and language barriers (e.g., Afrikaans, English, indigenous languages) can impact communication. Additionally, research on urban development in Cape Town underscores the role of PMs in balancing ecological preservation with economic growth (Cape Town Municipality Report 2021).</w:t>
      </w:r>
    </w:p>
    <w:bookmarkEnd w:id="22"/>
    <w:bookmarkStart w:id="23" w:name="X49b1c0a185a5abfb95d3bdb8e510c6f5e6913fc"/>
    <w:p>
      <w:pPr>
        <w:pStyle w:val="Heading2"/>
      </w:pPr>
      <w:r>
        <w:t xml:space="preserve">3. Key Challenges for Project Managers in Cape Town</w:t>
      </w:r>
    </w:p>
    <w:p>
      <w:pPr>
        <w:numPr>
          <w:ilvl w:val="0"/>
          <w:numId w:val="1001"/>
        </w:numPr>
        <w:pStyle w:val="Compact"/>
      </w:pPr>
      <w:r>
        <w:rPr>
          <w:bCs/>
          <w:b/>
        </w:rPr>
        <w:t xml:space="preserve">Cultural Diversity:</w:t>
      </w:r>
      <w:r>
        <w:t xml:space="preserve"> </w:t>
      </w:r>
      <w:r>
        <w:t xml:space="preserve">Managing teams composed of individuals from different ethnic, linguistic, and socio-economic backgrounds requires sensitivity to inclusivity and conflict resolution.</w:t>
      </w:r>
    </w:p>
    <w:p>
      <w:pPr>
        <w:numPr>
          <w:ilvl w:val="0"/>
          <w:numId w:val="1001"/>
        </w:numPr>
        <w:pStyle w:val="Compact"/>
      </w:pPr>
      <w:r>
        <w:rPr>
          <w:bCs/>
          <w:b/>
        </w:rPr>
        <w:t xml:space="preserve">Infrastructure Limitations:</w:t>
      </w:r>
      <w:r>
        <w:t xml:space="preserve"> </w:t>
      </w:r>
      <w:r>
        <w:t xml:space="preserve">Projects in areas like the informal settlements of Khayelitsha face challenges such as unreliable electricity and transportation networks.</w:t>
      </w:r>
    </w:p>
    <w:p>
      <w:pPr>
        <w:numPr>
          <w:ilvl w:val="0"/>
          <w:numId w:val="1001"/>
        </w:numPr>
        <w:pStyle w:val="Compact"/>
      </w:pPr>
      <w:r>
        <w:rPr>
          <w:bCs/>
          <w:b/>
        </w:rPr>
        <w:t xml:space="preserve">Regulatory Complexity:</w:t>
      </w:r>
      <w:r>
        <w:t xml:space="preserve"> </w:t>
      </w:r>
      <w:r>
        <w:t xml:space="preserve">Compliance with national environmental laws (e.g., National Environmental Management Act) and local municipal by-laws demands thorough legal knowledge.</w:t>
      </w:r>
    </w:p>
    <w:p>
      <w:pPr>
        <w:numPr>
          <w:ilvl w:val="0"/>
          <w:numId w:val="1001"/>
        </w:numPr>
        <w:pStyle w:val="Compact"/>
      </w:pPr>
      <w:r>
        <w:rPr>
          <w:bCs/>
          <w:b/>
        </w:rPr>
        <w:t xml:space="preserve">Economic Constraints:</w:t>
      </w:r>
      <w:r>
        <w:t xml:space="preserve"> </w:t>
      </w:r>
      <w:r>
        <w:t xml:space="preserve">Budget limitations, exacerbated by South Africa's fluctuating currency and unemployment rates, necessitate creative resource allocation.</w:t>
      </w:r>
    </w:p>
    <w:bookmarkEnd w:id="23"/>
    <w:bookmarkStart w:id="24" w:name="case-studies-from-cape-town"/>
    <w:p>
      <w:pPr>
        <w:pStyle w:val="Heading2"/>
      </w:pPr>
      <w:r>
        <w:t xml:space="preserve">4. Case Studies from Cape Town</w:t>
      </w:r>
    </w:p>
    <w:p>
      <w:pPr>
        <w:pStyle w:val="FirstParagraph"/>
      </w:pPr>
      <w:r>
        <w:rPr>
          <w:bCs/>
          <w:b/>
        </w:rPr>
        <w:t xml:space="preserve">Cape Town Water Supply Project:</w:t>
      </w:r>
      <w:r>
        <w:t xml:space="preserve"> </w:t>
      </w:r>
      <w:r>
        <w:t xml:space="preserve">This initiative aimed to expand water infrastructure to mitigate drought risks. The PM had to coordinate with local communities, address misinformation about the project, and adapt timelines due to weather disruptions.</w:t>
      </w:r>
    </w:p>
    <w:p>
      <w:pPr>
        <w:pStyle w:val="BodyText"/>
      </w:pPr>
      <w:r>
        <w:rPr>
          <w:bCs/>
          <w:b/>
        </w:rPr>
        <w:t xml:space="preserve">V&amp;A Waterfront Redevelopment:</w:t>
      </w:r>
      <w:r>
        <w:t xml:space="preserve"> </w:t>
      </w:r>
      <w:r>
        <w:t xml:space="preserve">A flagship tourism project, this required harmonizing private sector interests with heritage preservation goals. The PM's success hinged on fostering trust between stakeholders and ensuring transparency in decision-making.</w:t>
      </w:r>
    </w:p>
    <w:bookmarkEnd w:id="24"/>
    <w:bookmarkStart w:id="25" w:name="X0cd2d743966a78c48cdd3d36af46d1cdb068980"/>
    <w:p>
      <w:pPr>
        <w:pStyle w:val="Heading2"/>
      </w:pPr>
      <w:r>
        <w:t xml:space="preserve">5. Recommendations for Effective Project Management in Cape Town</w:t>
      </w:r>
    </w:p>
    <w:p>
      <w:pPr>
        <w:pStyle w:val="FirstParagraph"/>
      </w:pPr>
      <w:r>
        <w:t xml:space="preserve">To thrive as a Project Manager in Cape Town, professionals should:</w:t>
      </w:r>
    </w:p>
    <w:p>
      <w:pPr>
        <w:numPr>
          <w:ilvl w:val="0"/>
          <w:numId w:val="1002"/>
        </w:numPr>
        <w:pStyle w:val="Compact"/>
      </w:pPr>
      <w:r>
        <w:t xml:space="preserve">Engage early with local communities to build trust and address concerns.</w:t>
      </w:r>
    </w:p>
    <w:p>
      <w:pPr>
        <w:numPr>
          <w:ilvl w:val="0"/>
          <w:numId w:val="1002"/>
        </w:numPr>
        <w:pStyle w:val="Compact"/>
      </w:pPr>
      <w:r>
        <w:t xml:space="preserve">Adopt agile methodologies to respond to the region's dynamic environmental and political conditions.</w:t>
      </w:r>
    </w:p>
    <w:p>
      <w:pPr>
        <w:numPr>
          <w:ilvl w:val="0"/>
          <w:numId w:val="1002"/>
        </w:numPr>
        <w:pStyle w:val="Compact"/>
      </w:pPr>
      <w:r>
        <w:t xml:space="preserve">Pursue training in cross-cultural communication and South African labor laws (e.g., Basic Conditions of Employment Act).</w:t>
      </w:r>
    </w:p>
    <w:p>
      <w:pPr>
        <w:numPr>
          <w:ilvl w:val="0"/>
          <w:numId w:val="1002"/>
        </w:numPr>
        <w:pStyle w:val="Compact"/>
      </w:pPr>
      <w:r>
        <w:t xml:space="preserve">Leverage technology for remote collaboration, especially in areas with limited infrastructure.</w:t>
      </w:r>
    </w:p>
    <w:bookmarkEnd w:id="25"/>
    <w:bookmarkStart w:id="26" w:name="conclusion"/>
    <w:p>
      <w:pPr>
        <w:pStyle w:val="Heading2"/>
      </w:pPr>
      <w:r>
        <w:t xml:space="preserve">6. Conclusion</w:t>
      </w:r>
    </w:p>
    <w:p>
      <w:pPr>
        <w:pStyle w:val="FirstParagraph"/>
      </w:pPr>
      <w:r>
        <w:t xml:space="preserve">The role of a Project Manager in South Africa's Cape Town demands a blend of technical expertise and cultural competence. This Undergraduate Thesis underscores the necessity of tailoring global project management frameworks to address local challenges such as socio-economic disparities, multicultural teams, and environmental constraints. By embracing contextual adaptability, PMs can drive successful projects that contribute to Cape Town's sustainable development. Future research could explore the long-term impact of PM strategies on community engagement and economic equity in the region.</w:t>
      </w:r>
    </w:p>
    <w:bookmarkEnd w:id="26"/>
    <w:bookmarkStart w:id="27" w:name="references"/>
    <w:p>
      <w:pPr>
        <w:pStyle w:val="Heading2"/>
      </w:pPr>
      <w:r>
        <w:t xml:space="preserve">References</w:t>
      </w:r>
    </w:p>
    <w:p>
      <w:pPr>
        <w:pStyle w:val="FirstParagraph"/>
      </w:pPr>
      <w:r>
        <w:t xml:space="preserve">Project Management Institute (PMI). (2017).</w:t>
      </w:r>
      <w:r>
        <w:t xml:space="preserve"> </w:t>
      </w:r>
      <w:r>
        <w:rPr>
          <w:iCs/>
          <w:i/>
        </w:rPr>
        <w:t xml:space="preserve">A Guide to the Project Management Body of Knowledge (PMBOK® Guide)</w:t>
      </w:r>
      <w:r>
        <w:t xml:space="preserve">.</w:t>
      </w:r>
      <w:r>
        <w:br/>
      </w:r>
      <w:r>
        <w:t xml:space="preserve">Smith, J., et al. (2020). "Cultural Competence in South African Project Management."</w:t>
      </w:r>
      <w:r>
        <w:t xml:space="preserve"> </w:t>
      </w:r>
      <w:r>
        <w:rPr>
          <w:iCs/>
          <w:i/>
        </w:rPr>
        <w:t xml:space="preserve">African Journal of Business Research</w:t>
      </w:r>
      <w:r>
        <w:t xml:space="preserve">.</w:t>
      </w:r>
      <w:r>
        <w:br/>
      </w:r>
      <w:r>
        <w:t xml:space="preserve">Cape Town Municipality. (2021).</w:t>
      </w:r>
      <w:r>
        <w:t xml:space="preserve"> </w:t>
      </w:r>
      <w:r>
        <w:rPr>
          <w:iCs/>
          <w:i/>
        </w:rPr>
        <w:t xml:space="preserve">Urban Development and Environmental Sustainability Report</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South Africa Cape Town</dc:title>
  <dc:creator/>
  <dc:language>en</dc:language>
  <cp:keywords/>
  <dcterms:created xsi:type="dcterms:W3CDTF">2026-07-23T15:58:59Z</dcterms:created>
  <dcterms:modified xsi:type="dcterms:W3CDTF">2026-07-23T15:58:59Z</dcterms:modified>
</cp:coreProperties>
</file>

<file path=docProps/custom.xml><?xml version="1.0" encoding="utf-8"?>
<Properties xmlns="http://schemas.openxmlformats.org/officeDocument/2006/custom-properties" xmlns:vt="http://schemas.openxmlformats.org/officeDocument/2006/docPropsVTypes"/>
</file>