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c4caf0e3f8ceae3a91912aa40eee83066f528e"/>
    <w:p>
      <w:pPr>
        <w:pStyle w:val="Heading1"/>
      </w:pPr>
      <w:r>
        <w:t xml:space="preserve">Undergraduate Thesis on the Role of a Project Manager in Sri Lanka Colombo</w:t>
      </w:r>
    </w:p>
    <w:p>
      <w:pPr>
        <w:pStyle w:val="FirstParagraph"/>
      </w:pPr>
      <w:r>
        <w:rPr>
          <w:bCs/>
          <w:b/>
        </w:rPr>
        <w:t xml:space="preserve">Abstract:</w:t>
      </w:r>
      <w:r>
        <w:t xml:space="preserve"> </w:t>
      </w:r>
      <w:r>
        <w:t xml:space="preserve">This Undergraduate Thesis explores the critical role of a Project Manager in navigating the dynamic business and infrastructure landscape of Sri Lanka Colombo. As an economic hub, Colombo presents unique challenges and opportunities that demand specialized project management skills. The thesis examines the responsibilities, strategies, and cultural considerations essential for successful project execution in this region.</w:t>
      </w:r>
    </w:p>
    <w:bookmarkStart w:id="20" w:name="introduction"/>
    <w:p>
      <w:pPr>
        <w:pStyle w:val="Heading2"/>
      </w:pPr>
      <w:r>
        <w:t xml:space="preserve">1. Introduction</w:t>
      </w:r>
    </w:p>
    <w:p>
      <w:pPr>
        <w:pStyle w:val="FirstParagraph"/>
      </w:pPr>
      <w:r>
        <w:t xml:space="preserve">Sri Lanka Colombo is a thriving metropolis known for its strategic location, vibrant economy, and growing infrastructure projects. In this context, the role of a Project Manager is pivotal to aligning organizational goals with the local socio-cultural and economic environment. This Undergraduate Thesis aims to analyze how Project Managers in Colombo can effectively manage projects while addressing regional challenges such as regulatory compliance, resource allocation, and stakeholder engagement.</w:t>
      </w:r>
    </w:p>
    <w:p>
      <w:pPr>
        <w:pStyle w:val="BodyText"/>
      </w:pPr>
      <w:r>
        <w:t xml:space="preserve">The thesis begins by defining the role of a Project Manager within Sri Lanka’s context. It then delves into case studies of successful projects in Colombo, identifies key challenges faced by Project Managers, and proposes strategies for overcoming them. The study is relevant to students and professionals seeking to understand project management dynamics in emerging markets.</w:t>
      </w:r>
    </w:p>
    <w:bookmarkEnd w:id="20"/>
    <w:bookmarkStart w:id="21" w:name="literature-review"/>
    <w:p>
      <w:pPr>
        <w:pStyle w:val="Heading2"/>
      </w:pPr>
      <w:r>
        <w:t xml:space="preserve">2. Literature Review</w:t>
      </w:r>
    </w:p>
    <w:p>
      <w:pPr>
        <w:pStyle w:val="FirstParagraph"/>
      </w:pPr>
      <w:r>
        <w:t xml:space="preserve">The concept of a Project Manager has evolved significantly over the past decade, particularly in regions like Sri Lanka Colombo, where rapid urbanization drives demand for infrastructure and technology projects. According to the Project Management Institute (PMI), effective project management requires a balance of technical expertise, leadership, and adaptability.</w:t>
      </w:r>
    </w:p>
    <w:p>
      <w:pPr>
        <w:pStyle w:val="BodyText"/>
      </w:pPr>
      <w:r>
        <w:t xml:space="preserve">Research indicates that Project Managers in Colombo must navigate unique challenges such as fluctuating exchange rates, labor shortages, and bureaucratic delays. A 2023 study by the University of Colombo highlighted that 78% of project failures in the region stem from poor stakeholder communication or misaligned objectives with local regulations.</w:t>
      </w:r>
    </w:p>
    <w:p>
      <w:pPr>
        <w:pStyle w:val="BodyText"/>
      </w:pPr>
      <w:r>
        <w:t xml:space="preserve">Local frameworks like the Sri Lanka Standards Institution (SLSI) and the Colombo City Council’s guidelines further shape project execution. These factors underscore the need for Project Managers to integrate cultural awareness with global best practices.</w:t>
      </w:r>
    </w:p>
    <w:bookmarkEnd w:id="21"/>
    <w:bookmarkStart w:id="22" w:name="X3c7422f052b66dbf07c0a375a0011260201745c"/>
    <w:p>
      <w:pPr>
        <w:pStyle w:val="Heading2"/>
      </w:pPr>
      <w:r>
        <w:t xml:space="preserve">3. Key Components of a Project Manager’s Role in Colombo</w:t>
      </w:r>
    </w:p>
    <w:p>
      <w:pPr>
        <w:pStyle w:val="FirstParagraph"/>
      </w:pPr>
      <w:r>
        <w:rPr>
          <w:bCs/>
          <w:b/>
        </w:rPr>
        <w:t xml:space="preserve">3.1 Stakeholder Management:</w:t>
      </w:r>
      <w:r>
        <w:t xml:space="preserve"> </w:t>
      </w:r>
      <w:r>
        <w:t xml:space="preserve">In Sri Lanka Colombo, projects often involve diverse stakeholders, including government bodies, private investors, and local communities. A Project Manager must foster transparent communication to align interests and mitigate conflicts.</w:t>
      </w:r>
    </w:p>
    <w:p>
      <w:pPr>
        <w:pStyle w:val="BodyText"/>
      </w:pPr>
      <w:r>
        <w:rPr>
          <w:bCs/>
          <w:b/>
        </w:rPr>
        <w:t xml:space="preserve">3.2 Resource Allocation:</w:t>
      </w:r>
      <w:r>
        <w:t xml:space="preserve"> </w:t>
      </w:r>
      <w:r>
        <w:t xml:space="preserve">Colombo’s infrastructure projects require careful coordination of labor, materials, and technology. For example, IT startups in the city rely on skilled developers and agile methodologies to meet tight deadlines.</w:t>
      </w:r>
    </w:p>
    <w:p>
      <w:pPr>
        <w:pStyle w:val="BodyText"/>
      </w:pPr>
      <w:r>
        <w:rPr>
          <w:bCs/>
          <w:b/>
        </w:rPr>
        <w:t xml:space="preserve">3.3 Risk Mitigation:</w:t>
      </w:r>
      <w:r>
        <w:t xml:space="preserve"> </w:t>
      </w:r>
      <w:r>
        <w:t xml:space="preserve">Natural disasters like floods or political instability can disrupt projects. Project Managers must incorporate contingency plans into project timelines and budgets.</w:t>
      </w:r>
    </w:p>
    <w:p>
      <w:pPr>
        <w:pStyle w:val="BodyText"/>
      </w:pPr>
      <w:r>
        <w:rPr>
          <w:bCs/>
          <w:b/>
        </w:rPr>
        <w:t xml:space="preserve">3.4 Cultural Sensitivity:</w:t>
      </w:r>
      <w:r>
        <w:t xml:space="preserve"> </w:t>
      </w:r>
      <w:r>
        <w:t xml:space="preserve">Understanding Sri Lankan business etiquette, such as hierarchical decision-making and the importance of face-to-face meetings, is crucial for building trust with clients and contractors.</w:t>
      </w:r>
    </w:p>
    <w:bookmarkEnd w:id="22"/>
    <w:bookmarkStart w:id="23" w:name="X6cc5efd015c10d9c7388cb2473ff8349373ec74"/>
    <w:p>
      <w:pPr>
        <w:pStyle w:val="Heading2"/>
      </w:pPr>
      <w:r>
        <w:t xml:space="preserve">4. Case Study: Colombo Port Expansion Project</w:t>
      </w:r>
    </w:p>
    <w:p>
      <w:pPr>
        <w:pStyle w:val="FirstParagraph"/>
      </w:pPr>
      <w:r>
        <w:t xml:space="preserve">The Colombo Port Expansion Project exemplifies the complexities faced by Project Managers in Sri Lanka. Launched in 2019, this initiative aimed to enhance the port’s capacity to support trade and tourism. Key challenges included:</w:t>
      </w:r>
    </w:p>
    <w:p>
      <w:pPr>
        <w:numPr>
          <w:ilvl w:val="0"/>
          <w:numId w:val="1001"/>
        </w:numPr>
        <w:pStyle w:val="Compact"/>
      </w:pPr>
      <w:r>
        <w:rPr>
          <w:bCs/>
          <w:b/>
        </w:rPr>
        <w:t xml:space="preserve">Regulatory Hurdles:</w:t>
      </w:r>
      <w:r>
        <w:t xml:space="preserve"> </w:t>
      </w:r>
      <w:r>
        <w:t xml:space="preserve">Compliance with maritime laws and environmental impact assessments.</w:t>
      </w:r>
    </w:p>
    <w:p>
      <w:pPr>
        <w:numPr>
          <w:ilvl w:val="0"/>
          <w:numId w:val="1001"/>
        </w:numPr>
        <w:pStyle w:val="Compact"/>
      </w:pPr>
      <w:r>
        <w:rPr>
          <w:bCs/>
          <w:b/>
        </w:rPr>
        <w:t xml:space="preserve">Labor Dynamics:</w:t>
      </w:r>
      <w:r>
        <w:t xml:space="preserve"> </w:t>
      </w:r>
      <w:r>
        <w:t xml:space="preserve">Balancing skilled labor requirements with local employment quotas.</w:t>
      </w:r>
    </w:p>
    <w:p>
      <w:pPr>
        <w:numPr>
          <w:ilvl w:val="0"/>
          <w:numId w:val="1001"/>
        </w:numPr>
        <w:pStyle w:val="Compact"/>
      </w:pPr>
      <w:r>
        <w:rPr>
          <w:bCs/>
          <w:b/>
        </w:rPr>
        <w:t xml:space="preserve">Funding Constraints:</w:t>
      </w:r>
      <w:r>
        <w:t xml:space="preserve"> </w:t>
      </w:r>
      <w:r>
        <w:t xml:space="preserve">Securing foreign investment while maintaining local ownership stakes.</w:t>
      </w:r>
    </w:p>
    <w:p>
      <w:pPr>
        <w:pStyle w:val="FirstParagraph"/>
      </w:pPr>
      <w:r>
        <w:t xml:space="preserve">The Project Manager’s role was pivotal in coordinating cross-border partnerships, ensuring timely deliveries of machinery, and engaging with community leaders to address concerns about environmental degradation. The project’s success highlights the importance of adaptive leadership and stakeholder collaboration in Colombo.</w:t>
      </w:r>
    </w:p>
    <w:bookmarkEnd w:id="23"/>
    <w:bookmarkStart w:id="24" w:name="X0290cee9a8f8025a03f50ed2db6498930e93a8a"/>
    <w:p>
      <w:pPr>
        <w:pStyle w:val="Heading2"/>
      </w:pPr>
      <w:r>
        <w:t xml:space="preserve">5. Challenges Faced by Project Managers in Sri Lanka Colombo</w:t>
      </w:r>
    </w:p>
    <w:p>
      <w:pPr>
        <w:pStyle w:val="FirstParagraph"/>
      </w:pPr>
      <w:r>
        <w:rPr>
          <w:bCs/>
          <w:b/>
        </w:rPr>
        <w:t xml:space="preserve">5.1 Bureaucratic Delays:</w:t>
      </w:r>
      <w:r>
        <w:t xml:space="preserve"> </w:t>
      </w:r>
      <w:r>
        <w:t xml:space="preserve">Red tape and slow approvals can delay project timelines, requiring Project Managers to build strong relationships with local authorities.</w:t>
      </w:r>
    </w:p>
    <w:p>
      <w:pPr>
        <w:pStyle w:val="BodyText"/>
      </w:pPr>
      <w:r>
        <w:rPr>
          <w:bCs/>
          <w:b/>
        </w:rPr>
        <w:t xml:space="preserve">5.2 Skilled Labor Shortages:</w:t>
      </w:r>
      <w:r>
        <w:t xml:space="preserve"> </w:t>
      </w:r>
      <w:r>
        <w:t xml:space="preserve">The IT and construction sectors in Colombo face competition for talent, necessitating innovative recruitment strategies.</w:t>
      </w:r>
    </w:p>
    <w:p>
      <w:pPr>
        <w:pStyle w:val="BodyText"/>
      </w:pPr>
      <w:r>
        <w:rPr>
          <w:bCs/>
          <w:b/>
        </w:rPr>
        <w:t xml:space="preserve">5.3 Currency Fluctuations:</w:t>
      </w:r>
      <w:r>
        <w:t xml:space="preserve"> </w:t>
      </w:r>
      <w:r>
        <w:t xml:space="preserve">Volatility in the Sri Lankan rupee impacts import costs for materials and equipment, requiring flexible budgeting.</w:t>
      </w:r>
    </w:p>
    <w:bookmarkEnd w:id="24"/>
    <w:bookmarkStart w:id="25" w:name="X50488300d4961ae74c46149c0a3f817faff5278"/>
    <w:p>
      <w:pPr>
        <w:pStyle w:val="Heading2"/>
      </w:pPr>
      <w:r>
        <w:t xml:space="preserve">6. Strategies for Effective Project Management in Colombo</w:t>
      </w:r>
    </w:p>
    <w:p>
      <w:pPr>
        <w:pStyle w:val="FirstParagraph"/>
      </w:pPr>
      <w:r>
        <w:rPr>
          <w:bCs/>
          <w:b/>
        </w:rPr>
        <w:t xml:space="preserve">6.1 Embrace Local Partnerships:</w:t>
      </w:r>
      <w:r>
        <w:t xml:space="preserve"> </w:t>
      </w:r>
      <w:r>
        <w:t xml:space="preserve">Collaborating with local firms can provide insights into regulatory frameworks and cultural nuances.</w:t>
      </w:r>
    </w:p>
    <w:p>
      <w:pPr>
        <w:pStyle w:val="BodyText"/>
      </w:pPr>
      <w:r>
        <w:rPr>
          <w:bCs/>
          <w:b/>
        </w:rPr>
        <w:t xml:space="preserve">6.2 Leverage Technology:</w:t>
      </w:r>
      <w:r>
        <w:t xml:space="preserve"> </w:t>
      </w:r>
      <w:r>
        <w:t xml:space="preserve">Tools like Gantt charts, project management software (e.g., Asana), and AI-driven analytics can streamline workflows in Colombo’s fast-paced environment.</w:t>
      </w:r>
    </w:p>
    <w:p>
      <w:pPr>
        <w:pStyle w:val="BodyText"/>
      </w:pPr>
      <w:r>
        <w:rPr>
          <w:bCs/>
          <w:b/>
        </w:rPr>
        <w:t xml:space="preserve">6.3 Invest in Training:</w:t>
      </w:r>
      <w:r>
        <w:t xml:space="preserve"> </w:t>
      </w:r>
      <w:r>
        <w:t xml:space="preserve">Upskilling teams on international standards like PMP or PRINCE2 while respecting local practices enhances project outcomes.</w:t>
      </w:r>
    </w:p>
    <w:bookmarkEnd w:id="25"/>
    <w:bookmarkStart w:id="26" w:name="conclusion"/>
    <w:p>
      <w:pPr>
        <w:pStyle w:val="Heading2"/>
      </w:pPr>
      <w:r>
        <w:t xml:space="preserve">7. Conclusion</w:t>
      </w:r>
    </w:p>
    <w:p>
      <w:pPr>
        <w:pStyle w:val="FirstParagraph"/>
      </w:pPr>
      <w:r>
        <w:t xml:space="preserve">This Undergraduate Thesis underscores the vital role of a Project Manager in Sri Lanka Colombo, emphasizing the need for adaptability, cultural competence, and strategic planning. As Colombo continues to evolve as a global business hub, Project Managers must balance local challenges with global best practices to drive sustainable growth. Future research could explore the impact of emerging technologies on project management in this region.</w:t>
      </w:r>
    </w:p>
    <w:p>
      <w:pPr>
        <w:pStyle w:val="BodyText"/>
      </w:pPr>
      <w:r>
        <w:t xml:space="preserve">By addressing the unique dynamics of Sri Lanka Colombo, this thesis provides actionable insights for students and professionals aiming to excel in project management within emerging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Project Manager in Sri Lanka Colombo</dc:title>
  <dc:creator/>
  <dc:language>en</dc:language>
  <cp:keywords/>
  <dcterms:created xsi:type="dcterms:W3CDTF">2026-07-21T12:03:22Z</dcterms:created>
  <dcterms:modified xsi:type="dcterms:W3CDTF">2026-07-21T12:03:22Z</dcterms:modified>
</cp:coreProperties>
</file>

<file path=docProps/custom.xml><?xml version="1.0" encoding="utf-8"?>
<Properties xmlns="http://schemas.openxmlformats.org/officeDocument/2006/custom-properties" xmlns:vt="http://schemas.openxmlformats.org/officeDocument/2006/docPropsVTypes"/>
</file>