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Project</w:t>
      </w:r>
      <w:r>
        <w:t xml:space="preserve"> </w:t>
      </w:r>
      <w:r>
        <w:t xml:space="preserve">Manager</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32" w:name="Xf773486b2985e7ed6b8914f9c605b05c9077a7a"/>
    <w:p>
      <w:pPr>
        <w:pStyle w:val="Heading1"/>
      </w:pPr>
      <w:r>
        <w:t xml:space="preserve">Undergraduate Thesis: The Role of a Project Manager in Switzerland Zurich</w:t>
      </w:r>
    </w:p>
    <w:bookmarkStart w:id="20" w:name="abstract"/>
    <w:p>
      <w:pPr>
        <w:pStyle w:val="Heading2"/>
      </w:pPr>
      <w:r>
        <w:t xml:space="preserve">Abstract</w:t>
      </w:r>
    </w:p>
    <w:p>
      <w:pPr>
        <w:pStyle w:val="FirstParagraph"/>
      </w:pPr>
      <w:r>
        <w:t xml:space="preserve">This undergraduate thesis explores the critical role of a Project Manager within the unique professional and cultural context of Switzerland, specifically in Zurich. As a global hub for finance, technology, and innovation, Zurich presents distinct challenges and opportunities for project management practices. This study analyzes how Project Managers navigate Swiss regulatory frameworks, multicultural teams, and high-stakes industries while adhering to the precision and efficiency expected in Swiss business culture.</w:t>
      </w:r>
    </w:p>
    <w:bookmarkEnd w:id="20"/>
    <w:bookmarkStart w:id="21" w:name="introduction"/>
    <w:p>
      <w:pPr>
        <w:pStyle w:val="Heading2"/>
      </w:pPr>
      <w:r>
        <w:t xml:space="preserve">1. Introduction</w:t>
      </w:r>
    </w:p>
    <w:p>
      <w:pPr>
        <w:pStyle w:val="FirstParagraph"/>
      </w:pPr>
      <w:r>
        <w:t xml:space="preserve">Zurich, the largest city in Switzerland, is renowned for its economic stability, cutting-edge infrastructure, and commitment to quality. In this environment, Project Managers play a pivotal role in ensuring the successful execution of initiatives across sectors such as finance (e.g., UBS, Credit Suisse), technology (e.g., SAP), and public infrastructure (e.g., Zürich Airport). This thesis investigates how the responsibilities of a Project Manager in Zurich differ from global standards, emphasizing the integration of Swiss values—such as punctuality, transparency, and sustainability—into project planning and delivery.</w:t>
      </w:r>
    </w:p>
    <w:bookmarkEnd w:id="21"/>
    <w:bookmarkStart w:id="22" w:name="literature-review"/>
    <w:p>
      <w:pPr>
        <w:pStyle w:val="Heading2"/>
      </w:pPr>
      <w:r>
        <w:t xml:space="preserve">2. Literature Review</w:t>
      </w:r>
    </w:p>
    <w:p>
      <w:pPr>
        <w:pStyle w:val="FirstParagraph"/>
      </w:pPr>
      <w:r>
        <w:t xml:space="preserve">The role of a Project Manager has evolved significantly in recent decades, transitioning from a task-focused role to one that requires strategic thinking, cross-cultural communication, and adaptability. According to the Project Management Institute (PMI), effective project management involves balancing scope, time, cost, quality, resources, and risk. In Switzerland Zurich’s context:</w:t>
      </w:r>
    </w:p>
    <w:p>
      <w:pPr>
        <w:numPr>
          <w:ilvl w:val="0"/>
          <w:numId w:val="1001"/>
        </w:numPr>
        <w:pStyle w:val="Compact"/>
      </w:pPr>
      <w:r>
        <w:rPr>
          <w:bCs/>
          <w:b/>
        </w:rPr>
        <w:t xml:space="preserve">Regulatory Compliance:</w:t>
      </w:r>
      <w:r>
        <w:t xml:space="preserve"> </w:t>
      </w:r>
      <w:r>
        <w:t xml:space="preserve">Swiss laws on data privacy (e.g., the Federal Act on Data Protection) and environmental standards demand rigorous adherence from Project Managers.</w:t>
      </w:r>
    </w:p>
    <w:p>
      <w:pPr>
        <w:numPr>
          <w:ilvl w:val="0"/>
          <w:numId w:val="1001"/>
        </w:numPr>
        <w:pStyle w:val="Compact"/>
      </w:pPr>
      <w:r>
        <w:rPr>
          <w:bCs/>
          <w:b/>
        </w:rPr>
        <w:t xml:space="preserve">Cultural Nuances:</w:t>
      </w:r>
      <w:r>
        <w:t xml:space="preserve"> </w:t>
      </w:r>
      <w:r>
        <w:t xml:space="preserve">The Swiss emphasis on direct communication, punctuality, and consensus-building influences team dynamics and stakeholder engagement.</w:t>
      </w:r>
    </w:p>
    <w:p>
      <w:pPr>
        <w:numPr>
          <w:ilvl w:val="0"/>
          <w:numId w:val="1001"/>
        </w:numPr>
        <w:pStyle w:val="Compact"/>
      </w:pPr>
      <w:r>
        <w:rPr>
          <w:bCs/>
          <w:b/>
        </w:rPr>
        <w:t xml:space="preserve">Economic Context:</w:t>
      </w:r>
      <w:r>
        <w:t xml:space="preserve"> </w:t>
      </w:r>
      <w:r>
        <w:t xml:space="preserve">Zurich’s economy relies heavily on high-value industries where project delays or errors can have global repercussions.</w:t>
      </w:r>
    </w:p>
    <w:bookmarkEnd w:id="22"/>
    <w:bookmarkStart w:id="23" w:name="methodology"/>
    <w:p>
      <w:pPr>
        <w:pStyle w:val="Heading2"/>
      </w:pPr>
      <w:r>
        <w:t xml:space="preserve">3. Methodology</w:t>
      </w:r>
    </w:p>
    <w:p>
      <w:pPr>
        <w:pStyle w:val="FirstParagraph"/>
      </w:pPr>
      <w:r>
        <w:t xml:space="preserve">This research employs a qualitative approach, combining case studies of Swiss-based projects with interviews from Project Managers in Zurich. Data was collected through semi-structured interviews with professionals from the financial and tech sectors, as well as an analysis of publicly available project management frameworks used in Swiss organizations. The study also incorporates secondary sources such as reports by the Swiss Association of Project Management (ASPM) and academic journals focused on international business practices.</w:t>
      </w:r>
    </w:p>
    <w:bookmarkEnd w:id="23"/>
    <w:bookmarkStart w:id="24" w:name="case-study-zurichs-smart-city-initiative"/>
    <w:p>
      <w:pPr>
        <w:pStyle w:val="Heading2"/>
      </w:pPr>
      <w:r>
        <w:t xml:space="preserve">4. Case Study: Zurich’s Smart City Initiative</w:t>
      </w:r>
    </w:p>
    <w:p>
      <w:pPr>
        <w:pStyle w:val="FirstParagraph"/>
      </w:pPr>
      <w:r>
        <w:t xml:space="preserve">To illustrate the role of a Project Manager in Zurich, this thesis examines the implementation of Zurich’s Smart City Initiative—a project aimed at integrating IoT technology into urban infrastructure to reduce carbon emissions and improve public services. Key challenges included:</w:t>
      </w:r>
    </w:p>
    <w:p>
      <w:pPr>
        <w:numPr>
          <w:ilvl w:val="0"/>
          <w:numId w:val="1002"/>
        </w:numPr>
        <w:pStyle w:val="Compact"/>
      </w:pPr>
      <w:r>
        <w:rPr>
          <w:bCs/>
          <w:b/>
        </w:rPr>
        <w:t xml:space="preserve">Multidisciplinary Coordination:</w:t>
      </w:r>
      <w:r>
        <w:t xml:space="preserve"> </w:t>
      </w:r>
      <w:r>
        <w:t xml:space="preserve">The project required collaboration between municipal authorities, private sector partners (e.g., Siemens), and academic institutions (e.g., ETH Zurich).</w:t>
      </w:r>
    </w:p>
    <w:p>
      <w:pPr>
        <w:numPr>
          <w:ilvl w:val="0"/>
          <w:numId w:val="1002"/>
        </w:numPr>
        <w:pStyle w:val="Compact"/>
      </w:pPr>
      <w:r>
        <w:rPr>
          <w:bCs/>
          <w:b/>
        </w:rPr>
        <w:t xml:space="preserve">Regulatory Hurdles:</w:t>
      </w:r>
      <w:r>
        <w:t xml:space="preserve"> </w:t>
      </w:r>
      <w:r>
        <w:t xml:space="preserve">Aligning the project with Swiss federal and cantonal regulations on data usage and environmental impact assessments.</w:t>
      </w:r>
    </w:p>
    <w:p>
      <w:pPr>
        <w:numPr>
          <w:ilvl w:val="0"/>
          <w:numId w:val="1002"/>
        </w:numPr>
        <w:pStyle w:val="Compact"/>
      </w:pPr>
      <w:r>
        <w:rPr>
          <w:bCs/>
          <w:b/>
        </w:rPr>
        <w:t xml:space="preserve">Cultural Expectations:</w:t>
      </w:r>
      <w:r>
        <w:t xml:space="preserve"> </w:t>
      </w:r>
      <w:r>
        <w:t xml:space="preserve">Ensuring transparency with citizens through regular public consultations, a hallmark of Swiss democratic practices.</w:t>
      </w:r>
    </w:p>
    <w:p>
      <w:pPr>
        <w:pStyle w:val="FirstParagraph"/>
      </w:pPr>
      <w:r>
        <w:t xml:space="preserve">The Project Manager’s role was central in mitigating risks, fostering stakeholder trust, and leveraging Zurich’s innovative ecosystem to achieve the project’s goals.</w:t>
      </w:r>
    </w:p>
    <w:bookmarkEnd w:id="24"/>
    <w:bookmarkStart w:id="28" w:name="analysis-and-discussion"/>
    <w:p>
      <w:pPr>
        <w:pStyle w:val="Heading2"/>
      </w:pPr>
      <w:r>
        <w:t xml:space="preserve">5. Analysis and Discussion</w:t>
      </w:r>
    </w:p>
    <w:p>
      <w:pPr>
        <w:pStyle w:val="FirstParagraph"/>
      </w:pPr>
      <w:r>
        <w:t xml:space="preserve">The findings highlight several unique aspects of Project Management in Switzerland Zurich:</w:t>
      </w:r>
    </w:p>
    <w:bookmarkStart w:id="25" w:name="precision-and-documentation"/>
    <w:p>
      <w:pPr>
        <w:pStyle w:val="Heading3"/>
      </w:pPr>
      <w:r>
        <w:t xml:space="preserve">5.1 Precision and Documentation</w:t>
      </w:r>
    </w:p>
    <w:p>
      <w:pPr>
        <w:pStyle w:val="FirstParagraph"/>
      </w:pPr>
      <w:r>
        <w:t xml:space="preserve">In contrast to more agile approaches in other regions, Swiss Project Managers prioritize meticulous documentation and risk mitigation strategies. This aligns with the country’s reputation for reliability but may require additional effort to adapt global methodologies like Scrum or Kanban.</w:t>
      </w:r>
    </w:p>
    <w:bookmarkEnd w:id="25"/>
    <w:bookmarkStart w:id="26" w:name="multicultural-team-dynamics"/>
    <w:p>
      <w:pPr>
        <w:pStyle w:val="Heading3"/>
      </w:pPr>
      <w:r>
        <w:t xml:space="preserve">5.2 Multicultural Team Dynamics</w:t>
      </w:r>
    </w:p>
    <w:p>
      <w:pPr>
        <w:pStyle w:val="FirstParagraph"/>
      </w:pPr>
      <w:r>
        <w:t xml:space="preserve">Zurich’s population includes over 20% of international residents, creating diverse project teams. Effective Project Managers must navigate language barriers and cultural differences while fostering inclusivity, a skill increasingly valued in Switzerland’s cosmopolitan environment.</w:t>
      </w:r>
    </w:p>
    <w:bookmarkEnd w:id="26"/>
    <w:bookmarkStart w:id="27" w:name="sustainability-integration"/>
    <w:p>
      <w:pPr>
        <w:pStyle w:val="Heading3"/>
      </w:pPr>
      <w:r>
        <w:t xml:space="preserve">5.3 Sustainability Integration</w:t>
      </w:r>
    </w:p>
    <w:p>
      <w:pPr>
        <w:pStyle w:val="FirstParagraph"/>
      </w:pPr>
      <w:r>
        <w:t xml:space="preserve">Switzerland’s commitment to sustainability mandates that Project Managers incorporate environmental and social responsibility into every phase of a project lifecycle. This includes evaluating the carbon footprint of materials and ensuring alignment with the Swiss National Strategy on Sustainable Development.</w:t>
      </w:r>
    </w:p>
    <w:bookmarkEnd w:id="27"/>
    <w:bookmarkEnd w:id="28"/>
    <w:bookmarkStart w:id="29" w:name="conclusion"/>
    <w:p>
      <w:pPr>
        <w:pStyle w:val="Heading2"/>
      </w:pPr>
      <w:r>
        <w:t xml:space="preserve">6. Conclusion</w:t>
      </w:r>
    </w:p>
    <w:p>
      <w:pPr>
        <w:pStyle w:val="FirstParagraph"/>
      </w:pPr>
      <w:r>
        <w:t xml:space="preserve">The role of a Project Manager in Switzerland Zurich demands a unique blend of technical expertise, cultural sensitivity, and strategic vision. By integrating Swiss values with global project management standards, professionals can drive success in one of the world’s most competitive business environments. Future research should explore the impact of emerging technologies like AI on project management practices in Zurich and how local regulations may evolve to address new challenges.</w:t>
      </w:r>
    </w:p>
    <w:bookmarkEnd w:id="29"/>
    <w:bookmarkStart w:id="30" w:name="references"/>
    <w:p>
      <w:pPr>
        <w:pStyle w:val="Heading2"/>
      </w:pPr>
      <w:r>
        <w:t xml:space="preserve">References</w:t>
      </w:r>
    </w:p>
    <w:p>
      <w:pPr>
        <w:numPr>
          <w:ilvl w:val="0"/>
          <w:numId w:val="1003"/>
        </w:numPr>
        <w:pStyle w:val="Compact"/>
      </w:pPr>
      <w:r>
        <w:t xml:space="preserve">Project Management Institute. (2021).</w:t>
      </w:r>
      <w:r>
        <w:t xml:space="preserve"> </w:t>
      </w:r>
      <w:r>
        <w:rPr>
          <w:iCs/>
          <w:i/>
        </w:rPr>
        <w:t xml:space="preserve">A Guide to the Project Management Body of Knowledge (PMBOK® Guide)</w:t>
      </w:r>
      <w:r>
        <w:t xml:space="preserve">.</w:t>
      </w:r>
    </w:p>
    <w:p>
      <w:pPr>
        <w:numPr>
          <w:ilvl w:val="0"/>
          <w:numId w:val="1003"/>
        </w:numPr>
        <w:pStyle w:val="Compact"/>
      </w:pPr>
      <w:r>
        <w:t xml:space="preserve">Schneider, M., &amp; Sprenger, L. (2019). Swiss Project Management: A Cultural Perspective.</w:t>
      </w:r>
      <w:r>
        <w:t xml:space="preserve"> </w:t>
      </w:r>
      <w:r>
        <w:rPr>
          <w:iCs/>
          <w:i/>
        </w:rPr>
        <w:t xml:space="preserve">Journal of International Business Studies</w:t>
      </w:r>
      <w:r>
        <w:t xml:space="preserve">.</w:t>
      </w:r>
    </w:p>
    <w:p>
      <w:pPr>
        <w:numPr>
          <w:ilvl w:val="0"/>
          <w:numId w:val="1003"/>
        </w:numPr>
        <w:pStyle w:val="Compact"/>
      </w:pPr>
      <w:r>
        <w:t xml:space="preserve">Swiss Association of Project Management (ASPM). (2023).</w:t>
      </w:r>
      <w:r>
        <w:t xml:space="preserve"> </w:t>
      </w:r>
      <w:r>
        <w:rPr>
          <w:iCs/>
          <w:i/>
        </w:rPr>
        <w:t xml:space="preserve">Best Practices in Swiss Project Execution</w:t>
      </w:r>
      <w:r>
        <w:t xml:space="preserve">.</w:t>
      </w:r>
    </w:p>
    <w:bookmarkEnd w:id="30"/>
    <w:bookmarkStart w:id="31" w:name="appendices"/>
    <w:p>
      <w:pPr>
        <w:pStyle w:val="Heading2"/>
      </w:pPr>
      <w:r>
        <w:t xml:space="preserve">Appendices</w:t>
      </w:r>
    </w:p>
    <w:p>
      <w:pPr>
        <w:pStyle w:val="FirstParagraph"/>
      </w:pPr>
      <w:r>
        <w:rPr>
          <w:bCs/>
          <w:b/>
        </w:rPr>
        <w:t xml:space="preserve">Appendix A:</w:t>
      </w:r>
      <w:r>
        <w:t xml:space="preserve"> </w:t>
      </w:r>
      <w:r>
        <w:t xml:space="preserve">Interview Questions for Zurich-based Project Managers</w:t>
      </w:r>
      <w:r>
        <w:br/>
      </w:r>
      <w:r>
        <w:rPr>
          <w:bCs/>
          <w:b/>
        </w:rPr>
        <w:t xml:space="preserve">Appendix B:</w:t>
      </w:r>
      <w:r>
        <w:t xml:space="preserve"> </w:t>
      </w:r>
      <w:r>
        <w:t xml:space="preserve">Summary of Smart City Initiative Milestones</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Project Manager in Switzerland Zurich</dc:title>
  <dc:creator/>
  <dc:language>en</dc:language>
  <cp:keywords/>
  <dcterms:created xsi:type="dcterms:W3CDTF">2026-07-21T07:19:39Z</dcterms:created>
  <dcterms:modified xsi:type="dcterms:W3CDTF">2026-07-21T07:19:39Z</dcterms:modified>
</cp:coreProperties>
</file>

<file path=docProps/custom.xml><?xml version="1.0" encoding="utf-8"?>
<Properties xmlns="http://schemas.openxmlformats.org/officeDocument/2006/custom-properties" xmlns:vt="http://schemas.openxmlformats.org/officeDocument/2006/docPropsVTypes"/>
</file>