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33957ee889216498afd8ddb1a8f255ecf1af994"/>
    <w:p>
      <w:pPr>
        <w:pStyle w:val="Heading1"/>
      </w:pPr>
      <w:r>
        <w:t xml:space="preserve">Undergraduate Thesis: The Role of a Psychiatrist in Argentina Córdoba</w:t>
      </w:r>
    </w:p>
    <w:bookmarkStart w:id="20" w:name="abstract"/>
    <w:p>
      <w:pPr>
        <w:pStyle w:val="Heading2"/>
      </w:pPr>
      <w:r>
        <w:t xml:space="preserve">Abstract</w:t>
      </w:r>
    </w:p>
    <w:p>
      <w:pPr>
        <w:pStyle w:val="FirstParagraph"/>
      </w:pPr>
      <w:r>
        <w:t xml:space="preserve">This Undergraduate Thesis explores the critical role of a psychiatrist within the healthcare system of Argentina, with a specific focus on Córdoba. It examines the challenges, responsibilities, and societal impact of psychiatrists in this region. By analyzing local healthcare policies, professional training requirements, and patient demographics in Córdoba, this work highlights how psychiatrists address mental health disparities while navigating cultural and institutional barriers. The study aims to contribute to the understanding of psychiatric practice in Argentina Córdoba through a combination of theoretical frameworks and empirical data.</w:t>
      </w:r>
    </w:p>
    <w:bookmarkEnd w:id="20"/>
    <w:bookmarkStart w:id="21" w:name="introduction"/>
    <w:p>
      <w:pPr>
        <w:pStyle w:val="Heading2"/>
      </w:pPr>
      <w:r>
        <w:t xml:space="preserve">Introduction</w:t>
      </w:r>
    </w:p>
    <w:p>
      <w:pPr>
        <w:pStyle w:val="FirstParagraph"/>
      </w:pPr>
      <w:r>
        <w:t xml:space="preserve">The field of psychiatry is essential in addressing mental health issues, which have become increasingly prevalent globally. In Argentina, where mental health challenges are intertwined with socioeconomic factors, the role of a psychiatrist extends beyond clinical practice to include advocacy and education. Córdoba, as a major province in central Argentina, presents unique conditions that shape the work of psychiatrists. This thesis investigates how psychiatrists in Córdoba contribute to public health while adapting to local needs, such as limited resources and cultural stigmas surrounding mental illness.</w:t>
      </w:r>
    </w:p>
    <w:bookmarkEnd w:id="21"/>
    <w:bookmarkStart w:id="22" w:name="background-psychiatry-in-argentina"/>
    <w:p>
      <w:pPr>
        <w:pStyle w:val="Heading2"/>
      </w:pPr>
      <w:r>
        <w:t xml:space="preserve">Background: Psychiatry in Argentina</w:t>
      </w:r>
    </w:p>
    <w:p>
      <w:pPr>
        <w:pStyle w:val="FirstParagraph"/>
      </w:pPr>
      <w:r>
        <w:t xml:space="preserve">In Argentina, psychiatry is a specialized branch of medicine governed by the Argentine Medical Council (CMA) and regulated through national healthcare policies. A psychiatrist must complete a six-year undergraduate medical degree followed by a four-year residency program in psychiatry. These programs emphasize both clinical training and research, preparing professionals to address diverse mental health conditions.</w:t>
      </w:r>
    </w:p>
    <w:p>
      <w:pPr>
        <w:pStyle w:val="BodyText"/>
      </w:pPr>
      <w:r>
        <w:t xml:space="preserve">Argentina has made strides in integrating mental health into its public health system, but challenges persist, particularly in rural regions like Córdoba. The province’s population of over 3.8 million people includes significant socioeconomic disparities, with approximately 25% living below the poverty line. These factors contribute to a high prevalence of mental health disorders, including depression and anxiety.</w:t>
      </w:r>
    </w:p>
    <w:bookmarkEnd w:id="22"/>
    <w:bookmarkStart w:id="23" w:name="X4b961be64383601f7e0b7ff889271b0acf0223b"/>
    <w:p>
      <w:pPr>
        <w:pStyle w:val="Heading2"/>
      </w:pPr>
      <w:r>
        <w:t xml:space="preserve">Psychiatry in Argentina Córdoba: Challenges and Opportunities</w:t>
      </w:r>
    </w:p>
    <w:p>
      <w:pPr>
        <w:pStyle w:val="FirstParagraph"/>
      </w:pPr>
      <w:r>
        <w:t xml:space="preserve">Córdoba’s healthcare infrastructure includes public hospitals such as the Hospital Provincial de Córdoba (HPC) and private clinics, which employ psychiatrists to serve both urban and rural communities. However, access to specialized care remains uneven due to geographic isolation, shortages of trained professionals, and underfunded public health services.</w:t>
      </w:r>
    </w:p>
    <w:p>
      <w:pPr>
        <w:pStyle w:val="BodyText"/>
      </w:pPr>
      <w:r>
        <w:t xml:space="preserve">One key challenge is the stigma associated with mental illness in Argentine culture. Many patients in Córdoba avoid seeking help due to fear of social judgment or lack of awareness about available treatments. Psychiatrists in the region must navigate these cultural barriers while promoting community outreach programs, such as free screening sessions and educational workshops.</w:t>
      </w:r>
    </w:p>
    <w:p>
      <w:pPr>
        <w:pStyle w:val="BodyText"/>
      </w:pPr>
      <w:r>
        <w:t xml:space="preserve">Additionally, the integration of telepsychiatry has gained momentum in recent years. With initiatives supported by Córdoba’s Ministry of Health, psychiatrists are leveraging technology to provide remote consultations for patients in underserved areas. This approach has improved accessibility but requires ongoing investment in digital infrastructure and training.</w:t>
      </w:r>
    </w:p>
    <w:bookmarkEnd w:id="23"/>
    <w:bookmarkStart w:id="24" w:name="X4af5c0549fa2d2d2e6466f5301c7ee24449ac78"/>
    <w:p>
      <w:pPr>
        <w:pStyle w:val="Heading2"/>
      </w:pPr>
      <w:r>
        <w:t xml:space="preserve">Professional Responsibilities of a Psychiatrist in Córdoba</w:t>
      </w:r>
    </w:p>
    <w:p>
      <w:pPr>
        <w:pStyle w:val="FirstParagraph"/>
      </w:pPr>
      <w:r>
        <w:t xml:space="preserve">A psychiatrist in Argentina Córdoba operates within a multidisciplinary framework, collaborating with psychologists, social workers, and general practitioners. Their duties include diagnosing mental health conditions, prescribing medications (such as antidepressants or antipsychotics), and designing therapeutic interventions tailored to patients’ cultural backgrounds.</w:t>
      </w:r>
    </w:p>
    <w:p>
      <w:pPr>
        <w:pStyle w:val="BodyText"/>
      </w:pPr>
      <w:r>
        <w:t xml:space="preserve">Clinical practice in Córdoba often involves working with populations facing specific risks, such as youth affected by substance abuse or elderly individuals dealing with isolation. Psychiatrists must also address comorbid conditions, like diabetes or hypertension, which are more common in lower-income communities.</w:t>
      </w:r>
    </w:p>
    <w:p>
      <w:pPr>
        <w:pStyle w:val="BodyText"/>
      </w:pPr>
      <w:r>
        <w:t xml:space="preserve">Moreover, psychiatrists play a vital role in crisis management. In Córdoba’s urban centers, they respond to emergencies such as suicidal ideation or severe psychotic episodes through 24/7 services at public hospitals. These efforts are critical given the province’s high rates of mental health emergencies.</w:t>
      </w:r>
    </w:p>
    <w:bookmarkEnd w:id="24"/>
    <w:bookmarkStart w:id="25" w:name="cultural-and-institutional-context"/>
    <w:p>
      <w:pPr>
        <w:pStyle w:val="Heading2"/>
      </w:pPr>
      <w:r>
        <w:t xml:space="preserve">Cultural and Institutional Context</w:t>
      </w:r>
    </w:p>
    <w:p>
      <w:pPr>
        <w:pStyle w:val="FirstParagraph"/>
      </w:pPr>
      <w:r>
        <w:t xml:space="preserve">The cultural landscape of Córdoba, with its blend of indigenous, European, and Latin American influences, shapes how psychiatrists approach patient care. For instance, traditional healing practices are often integrated into treatment plans to build trust with patients from rural backgrounds.</w:t>
      </w:r>
    </w:p>
    <w:p>
      <w:pPr>
        <w:pStyle w:val="BodyText"/>
      </w:pPr>
      <w:r>
        <w:t xml:space="preserve">Institutionally, the Universidad Nacional de Córdoba (UNC) trains future psychiatrists through its Faculty of Medicine. Graduates are equipped to work in both public and private sectors, though many choose to practice in urban centers due to better resources and professional networks. This trend has raised concerns about the uneven distribution of psychiatric services across the province.</w:t>
      </w:r>
    </w:p>
    <w:bookmarkEnd w:id="25"/>
    <w:bookmarkStart w:id="26" w:name="conclusion"/>
    <w:p>
      <w:pPr>
        <w:pStyle w:val="Heading2"/>
      </w:pPr>
      <w:r>
        <w:t xml:space="preserve">Conclusion</w:t>
      </w:r>
    </w:p>
    <w:p>
      <w:pPr>
        <w:pStyle w:val="FirstParagraph"/>
      </w:pPr>
      <w:r>
        <w:t xml:space="preserve">The role of a psychiatrist in Argentina Córdoba is multifaceted, requiring adaptability, cultural sensitivity, and resilience in the face of systemic challenges. While progress has been made in expanding mental health services through initiatives like telepsychiatry and community outreach, significant gaps remain. This Undergraduate Thesis underscores the need for continued investment in psychiatric education, infrastructure development, and destigmatization campaigns to ensure equitable care for all residents of Córdoba.</w:t>
      </w:r>
    </w:p>
    <w:bookmarkEnd w:id="26"/>
    <w:bookmarkStart w:id="27" w:name="references"/>
    <w:p>
      <w:pPr>
        <w:pStyle w:val="Heading2"/>
      </w:pPr>
      <w:r>
        <w:t xml:space="preserve">References</w:t>
      </w:r>
    </w:p>
    <w:p>
      <w:pPr>
        <w:numPr>
          <w:ilvl w:val="0"/>
          <w:numId w:val="1001"/>
        </w:numPr>
        <w:pStyle w:val="Compact"/>
      </w:pPr>
      <w:r>
        <w:t xml:space="preserve">Ministerio de Salud de Córdoba. (2023). *Informe Anual sobre Salud Mental en la Provincia*. [Online] Available at: [https://www.salud.cba.gov.ar](https://www.salud.cba.gov.ar)</w:t>
      </w:r>
    </w:p>
    <w:p>
      <w:pPr>
        <w:numPr>
          <w:ilvl w:val="0"/>
          <w:numId w:val="1001"/>
        </w:numPr>
        <w:pStyle w:val="Compact"/>
      </w:pPr>
      <w:r>
        <w:t xml:space="preserve">Council of Argentine Medicine. (2021). *Regulation of Psychiatry Residency Programs*. Buenos Aires, Argentina.</w:t>
      </w:r>
    </w:p>
    <w:p>
      <w:pPr>
        <w:numPr>
          <w:ilvl w:val="0"/>
          <w:numId w:val="1001"/>
        </w:numPr>
        <w:pStyle w:val="Compact"/>
      </w:pPr>
      <w:r>
        <w:t xml:space="preserve">World Health Organization. (2020). *Mental Health Atlas 2019: Argentina*. Geneva.</w:t>
      </w:r>
    </w:p>
    <w:p>
      <w:pPr>
        <w:pStyle w:val="FirstParagraph"/>
      </w:pPr>
      <w:r>
        <w:rPr>
          <w:bCs/>
          <w:b/>
        </w:rPr>
        <w:t xml:space="preserve">Keywords:</w:t>
      </w:r>
      <w:r>
        <w:t xml:space="preserve"> </w:t>
      </w:r>
      <w:r>
        <w:t xml:space="preserve">Undergraduate Thesis, Psychiatrist, Argentina Córdoba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Argentina Córdoba</dc:title>
  <dc:creator/>
  <dc:language>en</dc:language>
  <cp:keywords/>
  <dcterms:created xsi:type="dcterms:W3CDTF">2026-07-23T14:40:48Z</dcterms:created>
  <dcterms:modified xsi:type="dcterms:W3CDTF">2026-07-23T14:40:48Z</dcterms:modified>
</cp:coreProperties>
</file>

<file path=docProps/custom.xml><?xml version="1.0" encoding="utf-8"?>
<Properties xmlns="http://schemas.openxmlformats.org/officeDocument/2006/custom-properties" xmlns:vt="http://schemas.openxmlformats.org/officeDocument/2006/docPropsVTypes"/>
</file>