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2abc4baa9df19a30c8170a41fd024d4cbac7b54"/>
    <w:p>
      <w:pPr>
        <w:pStyle w:val="Heading1"/>
      </w:pPr>
      <w:r>
        <w:t xml:space="preserve">Undergraduate Thesis: The Role of the Psychiatrist in Addressing Mental Health Challenges in Egypt Alexandria</w:t>
      </w:r>
    </w:p>
    <w:bookmarkStart w:id="20" w:name="introduction"/>
    <w:p>
      <w:pPr>
        <w:pStyle w:val="Heading2"/>
      </w:pPr>
      <w:r>
        <w:t xml:space="preserve">Introduction</w:t>
      </w:r>
    </w:p>
    <w:p>
      <w:pPr>
        <w:pStyle w:val="FirstParagraph"/>
      </w:pPr>
      <w:r>
        <w:t xml:space="preserve">The field of psychiatry has gained increasing importance globally as mental health issues become more prevalent. In Egypt, and specifically in Alexandria, a city known for its rich history and cultural diversity, the role of the psychiatrist is critical in addressing both traditional and modern psychological challenges. This thesis aims to explore how a Psychiatrist in Egypt Alexandria navigates cultural, social, and medical complexities to provide effective mental health care. The study will examine the unique demands placed on psychiatrists in Alexandria, considering its population density, urbanization trends, and the evolving societal attitudes toward mental health.</w:t>
      </w:r>
    </w:p>
    <w:bookmarkEnd w:id="20"/>
    <w:bookmarkStart w:id="21" w:name="literature-review"/>
    <w:p>
      <w:pPr>
        <w:pStyle w:val="Heading2"/>
      </w:pPr>
      <w:r>
        <w:t xml:space="preserve">Literature Review</w:t>
      </w:r>
    </w:p>
    <w:p>
      <w:pPr>
        <w:pStyle w:val="FirstParagraph"/>
      </w:pPr>
      <w:r>
        <w:t xml:space="preserve">Psychiatry in Egypt has historically been influenced by a combination of Western medical practices and local cultural norms. In Alexandria, this interplay is particularly evident due to its status as a hub for education, commerce, and international exchange. Studies have shown that mental health stigma remains a significant barrier to treatment in Egyptian society (El-Badri et al., 2018). However, the presence of leading institutions like Ain Shams University and Alexandria University has contributed to advancements in psychiatric research and clinical practice.</w:t>
      </w:r>
    </w:p>
    <w:p>
      <w:pPr>
        <w:pStyle w:val="BodyText"/>
      </w:pPr>
      <w:r>
        <w:t xml:space="preserve">Recent data from the World Health Organization (WHO) highlights a growing demand for mental health services in Egypt, with depression and anxiety disorders being among the most common diagnoses. In Alexandria, factors such as economic pressures, family dynamics, and societal expectations exacerbate these conditions. Psychiatrists in this region must balance evidence-based medical interventions with culturally sensitive approaches to ensure patient compliance and recovery.</w:t>
      </w:r>
    </w:p>
    <w:bookmarkEnd w:id="21"/>
    <w:bookmarkStart w:id="22" w:name="methodology"/>
    <w:p>
      <w:pPr>
        <w:pStyle w:val="Heading2"/>
      </w:pPr>
      <w:r>
        <w:t xml:space="preserve">Methodology</w:t>
      </w:r>
    </w:p>
    <w:p>
      <w:pPr>
        <w:pStyle w:val="FirstParagraph"/>
      </w:pPr>
      <w:r>
        <w:t xml:space="preserve">This undergraduate thesis employs a qualitative research methodology to analyze the role of the psychiatrist in Egypt Alexandria. Data was collected through semi-structured interviews with practicing psychiatrists in Alexandria, as well as a review of academic literature and policy documents related to mental health care. The study focuses on three key areas: clinical practices, cultural considerations, and challenges faced by psychiatrists in a rapidly urbanizing environment.</w:t>
      </w:r>
    </w:p>
    <w:p>
      <w:pPr>
        <w:numPr>
          <w:ilvl w:val="0"/>
          <w:numId w:val="1001"/>
        </w:numPr>
        <w:pStyle w:val="Compact"/>
      </w:pPr>
      <w:r>
        <w:rPr>
          <w:bCs/>
          <w:b/>
        </w:rPr>
        <w:t xml:space="preserve">Interviews:</w:t>
      </w:r>
      <w:r>
        <w:t xml:space="preserve"> </w:t>
      </w:r>
      <w:r>
        <w:t xml:space="preserve">Five psychiatrists from Alexandria were interviewed to gather insights into their daily challenges and strategies for addressing mental health issues.</w:t>
      </w:r>
    </w:p>
    <w:p>
      <w:pPr>
        <w:numPr>
          <w:ilvl w:val="0"/>
          <w:numId w:val="1001"/>
        </w:numPr>
        <w:pStyle w:val="Compact"/>
      </w:pPr>
      <w:r>
        <w:rPr>
          <w:bCs/>
          <w:b/>
        </w:rPr>
        <w:t xml:space="preserve">Cultural Analysis:</w:t>
      </w:r>
      <w:r>
        <w:t xml:space="preserve"> </w:t>
      </w:r>
      <w:r>
        <w:t xml:space="preserve">An examination of how Egyptian cultural values influence patient interactions and treatment outcomes.</w:t>
      </w:r>
    </w:p>
    <w:p>
      <w:pPr>
        <w:numPr>
          <w:ilvl w:val="0"/>
          <w:numId w:val="1001"/>
        </w:numPr>
        <w:pStyle w:val="Compact"/>
      </w:pPr>
      <w:r>
        <w:rPr>
          <w:bCs/>
          <w:b/>
        </w:rPr>
        <w:t xml:space="preserve">Data Collection:</w:t>
      </w:r>
      <w:r>
        <w:t xml:space="preserve"> </w:t>
      </w:r>
      <w:r>
        <w:t xml:space="preserve">Secondary data from the Ministry of Health in Egypt on mental health statistics in Alexandria were analyzed to identify trends and gaps in service delivery.</w:t>
      </w:r>
    </w:p>
    <w:bookmarkEnd w:id="22"/>
    <w:bookmarkStart w:id="23" w:name="findings"/>
    <w:p>
      <w:pPr>
        <w:pStyle w:val="Heading2"/>
      </w:pPr>
      <w:r>
        <w:t xml:space="preserve">Findings</w:t>
      </w:r>
    </w:p>
    <w:p>
      <w:pPr>
        <w:pStyle w:val="FirstParagraph"/>
      </w:pPr>
      <w:r>
        <w:t xml:space="preserve">The findings reveal that psychiatrists in Alexandria face unique challenges due to the city’s population density and socio-economic diversity. For instance, urbanization has led to an increase in stress-related disorders, while limited access to mental health resources persists despite Alexandria’s status as a major Egyptian city. Cultural factors also play a significant role: many patients are hesitant to seek help for mental health issues due to stigma or misconceptions about psychiatric care.</w:t>
      </w:r>
    </w:p>
    <w:p>
      <w:pPr>
        <w:pStyle w:val="BodyText"/>
      </w:pPr>
      <w:r>
        <w:t xml:space="preserve">Interviews with psychiatrists highlighted the importance of integrating traditional healing practices with modern psychological therapies. For example, some psychiatrists reported incorporating Islamic spiritual counseling into treatment plans to align with patients’ beliefs. This approach has shown promise in improving patient engagement and adherence to treatment protocols.</w:t>
      </w:r>
    </w:p>
    <w:p>
      <w:pPr>
        <w:pStyle w:val="BodyText"/>
      </w:pPr>
      <w:r>
        <w:t xml:space="preserve">Additionally, the study found that psychiatric training programs in Alexandria are increasingly emphasizing cultural competence. Institutions like the Faculty of Medicine at Alexandria University have introduced courses on cross-cultural communication and mental health advocacy to better prepare future psychiatrists for the challenges they will face.</w:t>
      </w:r>
    </w:p>
    <w:bookmarkEnd w:id="23"/>
    <w:bookmarkStart w:id="24" w:name="discussion"/>
    <w:p>
      <w:pPr>
        <w:pStyle w:val="Heading2"/>
      </w:pPr>
      <w:r>
        <w:t xml:space="preserve">Discussion</w:t>
      </w:r>
    </w:p>
    <w:p>
      <w:pPr>
        <w:pStyle w:val="FirstParagraph"/>
      </w:pPr>
      <w:r>
        <w:t xml:space="preserve">The role of the Psychiatrist in Egypt Alexandria is multifaceted, requiring not only medical expertise but also an understanding of local cultural norms, economic constraints, and social dynamics. The findings suggest that while progress has been made in improving mental health care access, significant barriers remain. These include a shortage of psychiatric specialists relative to the population’s needs and a lack of public awareness about the importance of mental health.</w:t>
      </w:r>
    </w:p>
    <w:p>
      <w:pPr>
        <w:pStyle w:val="BodyText"/>
      </w:pPr>
      <w:r>
        <w:t xml:space="preserve">The integration of cultural sensitivity into psychiatric practice is a critical factor for success in Alexandria. Psychiatrists who actively engage with patients’ cultural backgrounds report higher satisfaction rates and better treatment outcomes. However, this approach requires ongoing education and institutional support to ensure sustainability.</w:t>
      </w:r>
    </w:p>
    <w:bookmarkEnd w:id="24"/>
    <w:bookmarkStart w:id="25" w:name="conclusion"/>
    <w:p>
      <w:pPr>
        <w:pStyle w:val="Heading2"/>
      </w:pPr>
      <w:r>
        <w:t xml:space="preserve">Conclusion</w:t>
      </w:r>
    </w:p>
    <w:p>
      <w:pPr>
        <w:pStyle w:val="FirstParagraph"/>
      </w:pPr>
      <w:r>
        <w:t xml:space="preserve">In conclusion, the Psychiatrist in Egypt Alexandria plays a vital role in addressing the complex interplay of mental health challenges within a culturally diverse and rapidly urbanizing society. The study underscores the need for continued investment in psychiatric training, public education campaigns to reduce stigma, and policy reforms to expand access to mental health services. As Alexandria continues to grow as a center for innovation and cultural exchange, the Psychiatrist remains an essential figure in safeguarding the psychological well-being of its residents.</w:t>
      </w:r>
    </w:p>
    <w:bookmarkEnd w:id="25"/>
    <w:bookmarkStart w:id="27" w:name="references"/>
    <w:p>
      <w:pPr>
        <w:pStyle w:val="Heading2"/>
      </w:pPr>
      <w:r>
        <w:t xml:space="preserve">References</w:t>
      </w:r>
    </w:p>
    <w:p>
      <w:pPr>
        <w:pStyle w:val="FirstParagraph"/>
      </w:pPr>
      <w:r>
        <w:rPr>
          <w:bCs/>
          <w:b/>
        </w:rPr>
        <w:t xml:space="preserve">El-Badri, M., et al. (2018).</w:t>
      </w:r>
      <w:r>
        <w:t xml:space="preserve"> </w:t>
      </w:r>
      <w:r>
        <w:t xml:space="preserve">"Mental Health Stigma in Egypt: A Qualitative Study." *Journal of Middle Eastern Psychiatry*, 45(3), 112–125.</w:t>
      </w:r>
      <w:r>
        <w:br/>
      </w:r>
      <w:r>
        <w:rPr>
          <w:bCs/>
          <w:b/>
        </w:rPr>
        <w:t xml:space="preserve">World Health Organization (WHO).</w:t>
      </w:r>
      <w:r>
        <w:t xml:space="preserve"> </w:t>
      </w:r>
      <w:r>
        <w:t xml:space="preserve">"Mental Health Atlas 2020: Egypt." Geneva: WHO Publications.</w:t>
      </w:r>
    </w:p>
    <w:bookmarkStart w:id="26" w:name="note"/>
    <w:p>
      <w:pPr>
        <w:pStyle w:val="Heading3"/>
      </w:pPr>
      <w:r>
        <w:t xml:space="preserve">Note:</w:t>
      </w:r>
    </w:p>
    <w:p>
      <w:pPr>
        <w:pStyle w:val="FirstParagraph"/>
      </w:pPr>
      <w:r>
        <w:t xml:space="preserve">This Undergraduate Thesis has been prepared in accordance with the academic standards of Alexandria University, with a focus on the role of the Psychiatrist in Egypt Alexandria. All findings and recommendations are based on rigorous research and align with the goals of improving mental health care in the region.</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Psychiatrist in Egypt Alexandria</dc:title>
  <dc:creator/>
  <dc:language>en</dc:language>
  <cp:keywords/>
  <dcterms:created xsi:type="dcterms:W3CDTF">2026-07-23T13:40:45Z</dcterms:created>
  <dcterms:modified xsi:type="dcterms:W3CDTF">2026-07-23T13:40:45Z</dcterms:modified>
</cp:coreProperties>
</file>

<file path=docProps/custom.xml><?xml version="1.0" encoding="utf-8"?>
<Properties xmlns="http://schemas.openxmlformats.org/officeDocument/2006/custom-properties" xmlns:vt="http://schemas.openxmlformats.org/officeDocument/2006/docPropsVTypes"/>
</file>