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69eca4d9f99e5d28595163da95630fe73a5c77"/>
    <w:p>
      <w:pPr>
        <w:pStyle w:val="Heading1"/>
      </w:pPr>
      <w:r>
        <w:t xml:space="preserve">Undergraduate Thesis: The Role of Psychiatrists in Ghana, Accra</w:t>
      </w:r>
    </w:p>
    <w:p>
      <w:pPr>
        <w:pStyle w:val="FirstParagraph"/>
      </w:pPr>
      <w:r>
        <w:rPr>
          <w:bCs/>
          <w:b/>
        </w:rPr>
        <w:t xml:space="preserve">Abstract:</w:t>
      </w:r>
      <w:r>
        <w:t xml:space="preserve"> </w:t>
      </w:r>
      <w:r>
        <w:t xml:space="preserve">This thesis explores the critical role of psychiatrists in addressing mental health challenges within the context of Ghana, particularly in Accra. As a rapidly urbanizing city, Accra faces unique sociocultural and economic pressures that impact mental well-being. The document analyzes the responsibilities, challenges, and contributions of psychiatrists to public health in Ghana's capital. It also highlights gaps in psychiatric care and proposes strategies for improving mental health services tailored to Ghanaian needs.</w:t>
      </w:r>
    </w:p>
    <w:bookmarkStart w:id="20" w:name="introduction"/>
    <w:p>
      <w:pPr>
        <w:pStyle w:val="Heading2"/>
      </w:pPr>
      <w:r>
        <w:t xml:space="preserve">Introduction</w:t>
      </w:r>
    </w:p>
    <w:p>
      <w:pPr>
        <w:pStyle w:val="FirstParagraph"/>
      </w:pPr>
      <w:r>
        <w:t xml:space="preserve">Ghana is a West African nation with a growing population and increasing awareness of mental health issues. Accra, as the political, economic, and cultural hub of Ghana, experiences heightened stressors such as urbanization, poverty disparities, and social inequalities. These factors contribute to rising cases of mental disorders like depression, anxiety disorders (including postpartum depression in women), schizophrenia (particularly in youth), and substance abuse. Amid this context, psychiatrists play a pivotal role in diagnosing, treating, and educating the public about mental health conditions.</w:t>
      </w:r>
    </w:p>
    <w:p>
      <w:pPr>
        <w:pStyle w:val="BodyText"/>
      </w:pPr>
      <w:r>
        <w:t xml:space="preserve">The Undergraduate Thesis at hand examines how psychiatrists in Ghana Accra navigate the intersection of medical science and local cultural norms to deliver effective care. It also evaluates existing frameworks for mental health policy in Ghana, emphasizing the need for targeted interventions in urban centers like Accra.</w:t>
      </w:r>
    </w:p>
    <w:bookmarkEnd w:id="20"/>
    <w:bookmarkStart w:id="21" w:name="literature-review"/>
    <w:p>
      <w:pPr>
        <w:pStyle w:val="Heading2"/>
      </w:pPr>
      <w:r>
        <w:t xml:space="preserve">Literature Review</w:t>
      </w:r>
    </w:p>
    <w:p>
      <w:pPr>
        <w:pStyle w:val="FirstParagraph"/>
      </w:pPr>
      <w:r>
        <w:t xml:space="preserve">The World Health Organization (WHO) estimates that nearly one-third of people worldwide suffer from mental or neurological disorders, with low- and middle-income countries like Ghana disproportionately affected by resource limitations. In Ghana, mental health has historically been stigmatized, leading to underreporting and inadequate treatment seeking. However, recent efforts by the government and non-governmental organizations (NGOs) have begun to prioritize mental health reform.</w:t>
      </w:r>
    </w:p>
    <w:p>
      <w:pPr>
        <w:pStyle w:val="BodyText"/>
      </w:pPr>
      <w:r>
        <w:t xml:space="preserve">Accra’s unique demographic profile—characterized by a mix of traditional practices, urban lifestyles, and high population density—requires psychiatrists to adopt culturally sensitive approaches. For instance, conditions like schizophrenia may be misinterpreted through local beliefs about spiritual possession or ancestral curses. Psychiatrists in Ghana Accra must engage with families and communities to bridge this gap between biomedical understanding and cultural perceptions.</w:t>
      </w:r>
    </w:p>
    <w:bookmarkEnd w:id="21"/>
    <w:bookmarkStart w:id="22" w:name="role-of-a-psychiatrist-in-ghana-accra"/>
    <w:p>
      <w:pPr>
        <w:pStyle w:val="Heading2"/>
      </w:pPr>
      <w:r>
        <w:t xml:space="preserve">Role of a Psychiatrist in Ghana Accra</w:t>
      </w:r>
    </w:p>
    <w:p>
      <w:pPr>
        <w:pStyle w:val="FirstParagraph"/>
      </w:pPr>
      <w:r>
        <w:t xml:space="preserve">A psychiatrist in Ghana Accra operates within a multifaceted framework, balancing clinical responsibilities, advocacy, and education. Their primary duties include:</w:t>
      </w:r>
    </w:p>
    <w:p>
      <w:pPr>
        <w:numPr>
          <w:ilvl w:val="0"/>
          <w:numId w:val="1001"/>
        </w:numPr>
        <w:pStyle w:val="Compact"/>
      </w:pPr>
      <w:r>
        <w:rPr>
          <w:bCs/>
          <w:b/>
        </w:rPr>
        <w:t xml:space="preserve">Clinical Practice:</w:t>
      </w:r>
      <w:r>
        <w:t xml:space="preserve"> </w:t>
      </w:r>
      <w:r>
        <w:t xml:space="preserve">Diagnosing and treating mental disorders using evidence-based therapies such as psychopharmacology, psychotherapy (e.g., cognitive-behavioral therapy), and electroconvulsive therapy (ECT) for severe cases.</w:t>
      </w:r>
    </w:p>
    <w:p>
      <w:pPr>
        <w:numPr>
          <w:ilvl w:val="0"/>
          <w:numId w:val="1001"/>
        </w:numPr>
        <w:pStyle w:val="Compact"/>
      </w:pPr>
      <w:r>
        <w:rPr>
          <w:bCs/>
          <w:b/>
        </w:rPr>
        <w:t xml:space="preserve">Educational Outreach:</w:t>
      </w:r>
      <w:r>
        <w:t xml:space="preserve"> </w:t>
      </w:r>
      <w:r>
        <w:t xml:space="preserve">Educating healthcare workers, educators, and the general public about mental health. This includes organizing workshops on topics like postpartum depression in women or managing anxiety disorders among students.</w:t>
      </w:r>
    </w:p>
    <w:p>
      <w:pPr>
        <w:numPr>
          <w:ilvl w:val="0"/>
          <w:numId w:val="1001"/>
        </w:numPr>
        <w:pStyle w:val="Compact"/>
      </w:pPr>
      <w:r>
        <w:rPr>
          <w:bCs/>
          <w:b/>
        </w:rPr>
        <w:t xml:space="preserve">Policy Advocacy:</w:t>
      </w:r>
      <w:r>
        <w:t xml:space="preserve"> </w:t>
      </w:r>
      <w:r>
        <w:t xml:space="preserve">Collaborating with institutions like the Ghana Health Service and NGOs to shape national policies that integrate mental health into primary healthcare systems.</w:t>
      </w:r>
    </w:p>
    <w:p>
      <w:pPr>
        <w:pStyle w:val="FirstParagraph"/>
      </w:pPr>
      <w:r>
        <w:t xml:space="preserve">In Accra, psychiatrists also work in specialized settings such as the Korle Bu Teaching Hospital, which serves as a referral center for psychiatric emergencies. Additionally, they engage with private clinics and community-based programs to reach underserved populations.</w:t>
      </w:r>
    </w:p>
    <w:bookmarkEnd w:id="22"/>
    <w:bookmarkStart w:id="23" w:name="Xcdc6f9e53f5e0399b236ff064ae7923a01527d2"/>
    <w:p>
      <w:pPr>
        <w:pStyle w:val="Heading2"/>
      </w:pPr>
      <w:r>
        <w:t xml:space="preserve">Challenges Facing Psychiatrists in Ghana Accra</w:t>
      </w:r>
    </w:p>
    <w:p>
      <w:pPr>
        <w:pStyle w:val="FirstParagraph"/>
      </w:pPr>
      <w:r>
        <w:t xml:space="preserve">Despite their critical role, psychiatrists in Ghana Accra face numerous challenges:</w:t>
      </w:r>
    </w:p>
    <w:p>
      <w:pPr>
        <w:numPr>
          <w:ilvl w:val="0"/>
          <w:numId w:val="1002"/>
        </w:numPr>
        <w:pStyle w:val="Compact"/>
      </w:pPr>
      <w:r>
        <w:rPr>
          <w:bCs/>
          <w:b/>
        </w:rPr>
        <w:t xml:space="preserve">Limited Resources:</w:t>
      </w:r>
      <w:r>
        <w:t xml:space="preserve"> </w:t>
      </w:r>
      <w:r>
        <w:t xml:space="preserve">Mental health services often lack adequate funding, leading to shortages of psychiatric medications and diagnostic tools.</w:t>
      </w:r>
    </w:p>
    <w:p>
      <w:pPr>
        <w:numPr>
          <w:ilvl w:val="0"/>
          <w:numId w:val="1002"/>
        </w:numPr>
        <w:pStyle w:val="Compact"/>
      </w:pPr>
      <w:r>
        <w:rPr>
          <w:bCs/>
          <w:b/>
        </w:rPr>
        <w:t xml:space="preserve">Cultural Stigma:</w:t>
      </w:r>
      <w:r>
        <w:t xml:space="preserve"> </w:t>
      </w:r>
      <w:r>
        <w:t xml:space="preserve">Mental illness is frequently stigmatized, deterring individuals from seeking help. This requires psychiatrists to engage in public awareness campaigns to normalize mental health care.</w:t>
      </w:r>
    </w:p>
    <w:p>
      <w:pPr>
        <w:numPr>
          <w:ilvl w:val="0"/>
          <w:numId w:val="1002"/>
        </w:numPr>
        <w:pStyle w:val="Compact"/>
      </w:pPr>
      <w:r>
        <w:rPr>
          <w:bCs/>
          <w:b/>
        </w:rPr>
        <w:t xml:space="preserve">Workload Overburden:</w:t>
      </w:r>
      <w:r>
        <w:t xml:space="preserve"> </w:t>
      </w:r>
      <w:r>
        <w:t xml:space="preserve">The high demand for psychiatric services in Accra, combined with a shortage of trained professionals, often results in long wait times and suboptimal patient care.</w:t>
      </w:r>
    </w:p>
    <w:p>
      <w:pPr>
        <w:pStyle w:val="FirstParagraph"/>
      </w:pPr>
      <w:r>
        <w:t xml:space="preserve">The Ghanaian healthcare system also lacks a robust mental health infrastructure. For example, there are only about 20 psychiatrists nationwide to serve over 30 million people, highlighting the urgent need for training more specialists and expanding access to care in urban centers like Accra.</w:t>
      </w:r>
    </w:p>
    <w:bookmarkEnd w:id="23"/>
    <w:bookmarkStart w:id="24" w:name="X161999ac2a1babe636c07fb0831fd55642eac42"/>
    <w:p>
      <w:pPr>
        <w:pStyle w:val="Heading2"/>
      </w:pPr>
      <w:r>
        <w:t xml:space="preserve">Recommendations for Improving Mental Health Care in Ghana Accra</w:t>
      </w:r>
    </w:p>
    <w:p>
      <w:pPr>
        <w:pStyle w:val="FirstParagraph"/>
      </w:pPr>
      <w:r>
        <w:t xml:space="preserve">To address these challenges, this Undergraduate Thesis proposes the following strategies:</w:t>
      </w:r>
    </w:p>
    <w:p>
      <w:pPr>
        <w:numPr>
          <w:ilvl w:val="0"/>
          <w:numId w:val="1003"/>
        </w:numPr>
        <w:pStyle w:val="Compact"/>
      </w:pPr>
      <w:r>
        <w:rPr>
          <w:bCs/>
          <w:b/>
        </w:rPr>
        <w:t xml:space="preserve">Training Programs:</w:t>
      </w:r>
      <w:r>
        <w:t xml:space="preserve"> </w:t>
      </w:r>
      <w:r>
        <w:t xml:space="preserve">Establishing postgraduate training initiatives at institutions like the University of Ghana Medical School to increase the number of psychiatrists trained in both clinical and community-based settings.</w:t>
      </w:r>
    </w:p>
    <w:p>
      <w:pPr>
        <w:numPr>
          <w:ilvl w:val="0"/>
          <w:numId w:val="1003"/>
        </w:numPr>
        <w:pStyle w:val="Compact"/>
      </w:pPr>
      <w:r>
        <w:rPr>
          <w:bCs/>
          <w:b/>
        </w:rPr>
        <w:t xml:space="preserve">Cultural Sensitivity Training:</w:t>
      </w:r>
      <w:r>
        <w:t xml:space="preserve"> </w:t>
      </w:r>
      <w:r>
        <w:t xml:space="preserve">Incorporating cultural competence into psychiatric education to help professionals navigate local beliefs and practices effectively.</w:t>
      </w:r>
    </w:p>
    <w:p>
      <w:pPr>
        <w:numPr>
          <w:ilvl w:val="0"/>
          <w:numId w:val="1003"/>
        </w:numPr>
        <w:pStyle w:val="Compact"/>
      </w:pPr>
      <w:r>
        <w:rPr>
          <w:bCs/>
          <w:b/>
        </w:rPr>
        <w:t xml:space="preserve">Public-Private Partnerships:</w:t>
      </w:r>
      <w:r>
        <w:t xml:space="preserve"> </w:t>
      </w:r>
      <w:r>
        <w:t xml:space="preserve">Encouraging collaboration between government agencies, NGOs, and private clinics to pool resources for mental health services in Accra.</w:t>
      </w:r>
    </w:p>
    <w:p>
      <w:pPr>
        <w:numPr>
          <w:ilvl w:val="0"/>
          <w:numId w:val="1003"/>
        </w:numPr>
        <w:pStyle w:val="Compact"/>
      </w:pPr>
      <w:r>
        <w:rPr>
          <w:bCs/>
          <w:b/>
        </w:rPr>
        <w:t xml:space="preserve">Tech Integration:</w:t>
      </w:r>
      <w:r>
        <w:t xml:space="preserve"> </w:t>
      </w:r>
      <w:r>
        <w:t xml:space="preserve">Leveraging telemedicine platforms to reach patients in remote areas of Accra and reduce the burden on urban hospitals.</w:t>
      </w:r>
    </w:p>
    <w:bookmarkEnd w:id="24"/>
    <w:bookmarkStart w:id="25" w:name="conclusion"/>
    <w:p>
      <w:pPr>
        <w:pStyle w:val="Heading2"/>
      </w:pPr>
      <w:r>
        <w:t xml:space="preserve">Conclusion</w:t>
      </w:r>
    </w:p>
    <w:p>
      <w:pPr>
        <w:pStyle w:val="FirstParagraph"/>
      </w:pPr>
      <w:r>
        <w:t xml:space="preserve">In conclusion, Psychiatrists are indispensable in addressing the mental health crisis in Ghana Accra. Their work spans clinical care, education, and policy advocacy, all of which are vital to improving public well-being. However, systemic challenges such as resource shortages and cultural stigma must be addressed to ensure equitable access to psychiatric services. This Undergraduate Thesis underscores the importance of investing in mental health infrastructure and training professionals who can meet the unique needs of Accra’s diverse population. By doing so, Ghana can move toward a future where mental health is treated with the same urgency as physical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Ghana, Accra</dc:title>
  <dc:creator/>
  <dc:language>en</dc:language>
  <cp:keywords/>
  <dcterms:created xsi:type="dcterms:W3CDTF">2026-07-23T11:37:26Z</dcterms:created>
  <dcterms:modified xsi:type="dcterms:W3CDTF">2026-07-23T11:37:26Z</dcterms:modified>
</cp:coreProperties>
</file>

<file path=docProps/custom.xml><?xml version="1.0" encoding="utf-8"?>
<Properties xmlns="http://schemas.openxmlformats.org/officeDocument/2006/custom-properties" xmlns:vt="http://schemas.openxmlformats.org/officeDocument/2006/docPropsVTypes"/>
</file>