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422577985d401ec11ba020ebeab4902ca72322f"/>
    <w:p>
      <w:pPr>
        <w:pStyle w:val="Heading1"/>
      </w:pPr>
      <w:r>
        <w:t xml:space="preserve">Undergraduate Thesis: The Role of Psychiatrists in India New Delhi</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urban landscape of India New Delhi. As one of the world’s most populous cities, New Delhi faces unique pressures such as rapid urbanization, cultural diversity, and socioeconomic disparities. This study examines how psychiatrists in India New Delhi navigate these challenges to provide effective mental health care. By analyzing current practices, systemic barriers, and future opportunities for improvement, this thesis highlights the importance of psychiatric professionals in shaping a resilient mental health infrastructure in a rapidly evolving society.</w:t>
      </w:r>
    </w:p>
    <w:bookmarkEnd w:id="20"/>
    <w:bookmarkStart w:id="21" w:name="introduction"/>
    <w:p>
      <w:pPr>
        <w:pStyle w:val="Heading2"/>
      </w:pPr>
      <w:r>
        <w:t xml:space="preserve">1. Introduction</w:t>
      </w:r>
    </w:p>
    <w:p>
      <w:pPr>
        <w:pStyle w:val="FirstParagraph"/>
      </w:pPr>
      <w:r>
        <w:t xml:space="preserve">In recent years, mental health has emerged as a pressing concern across India. With urban centers like New Delhi witnessing heightened stress levels due to pollution, overcrowding, and economic pressures, the demand for psychiatric services has surged. This Undergraduate Thesis investigates the responsibilities of psychiatrists in India New Delhi and their role in addressing both individual and community mental health needs. The study underscores how psychiatrists serve as pivotal figures in diagnosing, treating, and preventing mental disorders while adhering to cultural sensitivities unique to Indian society.</w:t>
      </w:r>
    </w:p>
    <w:bookmarkEnd w:id="21"/>
    <w:bookmarkStart w:id="22" w:name="X587c72c0bcdd013d1064ff15bd7a08edd0633a0"/>
    <w:p>
      <w:pPr>
        <w:pStyle w:val="Heading2"/>
      </w:pPr>
      <w:r>
        <w:t xml:space="preserve">2. The Context: Mental Health Challenges in India New Delhi</w:t>
      </w:r>
    </w:p>
    <w:p>
      <w:pPr>
        <w:pStyle w:val="FirstParagraph"/>
      </w:pPr>
      <w:r>
        <w:t xml:space="preserve">New Delhi, the capital of India, is a microcosm of the nation’s diverse population and complex social dynamics. However, its rapid urbanization has led to an increase in stress-related disorders such as anxiety and depression. According to reports by the World Health Organization (WHO), nearly 10% of India’s population suffers from mental health conditions, with urban areas like New Delhi reporting higher prevalence rates. Factors such as stigma surrounding mental illness, limited access to affordable care, and a shortage of qualified psychiatrists exacerbate these challenges.</w:t>
      </w:r>
    </w:p>
    <w:bookmarkEnd w:id="22"/>
    <w:bookmarkStart w:id="23" w:name="X0e4e11a284afe3cf677c2ba32ee520f4ebe7735"/>
    <w:p>
      <w:pPr>
        <w:pStyle w:val="Heading2"/>
      </w:pPr>
      <w:r>
        <w:t xml:space="preserve">3. The Role of Psychiatrists in Urban Settings</w:t>
      </w:r>
    </w:p>
    <w:p>
      <w:pPr>
        <w:pStyle w:val="FirstParagraph"/>
      </w:pPr>
      <w:r>
        <w:t xml:space="preserve">A psychiatrist is a medical doctor who specializes in diagnosing and treating mental illnesses through medication, therapy, and other interventions. In India New Delhi, psychiatrists play a multifaceted role that extends beyond clinical practice. They collaborate with policymakers to draft mental health legislation, work with NGOs to raise awareness about mental health issues, and educate the public to reduce stigma.</w:t>
      </w:r>
    </w:p>
    <w:p>
      <w:pPr>
        <w:pStyle w:val="BodyText"/>
      </w:pPr>
      <w:r>
        <w:t xml:space="preserve">In urban settings like New Delhi, psychiatrists often encounter patients from diverse cultural backgrounds. This necessitates culturally sensitive approaches tailored to the values and beliefs of different communities. For example, while some individuals may prefer traditional healing methods alongside modern psychiatric care, others might resist seeking professional help due to societal judgment.</w:t>
      </w:r>
    </w:p>
    <w:bookmarkEnd w:id="23"/>
    <w:bookmarkStart w:id="24" w:name="systemic-barriers-to-mental-health-care"/>
    <w:p>
      <w:pPr>
        <w:pStyle w:val="Heading2"/>
      </w:pPr>
      <w:r>
        <w:t xml:space="preserve">4. Systemic Barriers to Mental Health Care</w:t>
      </w:r>
    </w:p>
    <w:p>
      <w:pPr>
        <w:pStyle w:val="FirstParagraph"/>
      </w:pPr>
      <w:r>
        <w:t xml:space="preserve">Despite their critical role, psychiatrists in India New Delhi face numerous systemic barriers. A 2023 report by the National Institute of Mental Health and Neurosciences (NIMHANS) revealed that only one psychiatrist serves every 10,000 people in India—a stark shortage compared to global standards. This shortage is particularly acute in urban areas where demand outpaces supply.</w:t>
      </w:r>
    </w:p>
    <w:p>
      <w:pPr>
        <w:pStyle w:val="BodyText"/>
      </w:pPr>
      <w:r>
        <w:t xml:space="preserve">Additionally, financial constraints limit access to mental health services for lower-income populations. While government hospitals offer subsidized care, long wait times and underfunded facilities often deter patients from seeking timely treatment. Private psychiatric clinics, though more accessible, are frequently unaffordable for many residents of New Delhi.</w:t>
      </w:r>
    </w:p>
    <w:bookmarkEnd w:id="24"/>
    <w:bookmarkStart w:id="25" w:name="Xfc77c02502797f4a925d12f78e839fc9cf56454"/>
    <w:p>
      <w:pPr>
        <w:pStyle w:val="Heading2"/>
      </w:pPr>
      <w:r>
        <w:t xml:space="preserve">5. Innovations in Psychiatry in India New Delhi</w:t>
      </w:r>
    </w:p>
    <w:p>
      <w:pPr>
        <w:pStyle w:val="FirstParagraph"/>
      </w:pPr>
      <w:r>
        <w:t xml:space="preserve">In response to these challenges, psychiatrists and healthcare organizations in India New Delhi are adopting innovative strategies to improve mental health outcomes. Telepsychiatry, for instance, has gained traction as a viable solution for reaching patients in remote areas or those unable to visit clinics due to work commitments. Mobile apps and digital platforms are also being used to provide self-help resources, track symptoms, and connect users with licensed professionals.</w:t>
      </w:r>
    </w:p>
    <w:p>
      <w:pPr>
        <w:pStyle w:val="BodyText"/>
      </w:pPr>
      <w:r>
        <w:t xml:space="preserve">Furthermore, community-based mental health programs initiated by psychiatrists in India New Delhi have shown promising results. These programs focus on early intervention, peer support groups, and training local healthcare workers to recognize signs of mental distress. Such initiatives align with the Indian government’s National Mental Health Programme (NMHP), which aims to integrate mental health services into primary healthcare systems.</w:t>
      </w:r>
    </w:p>
    <w:bookmarkEnd w:id="25"/>
    <w:bookmarkStart w:id="26" w:name="X67e50e2476f44d3ae5ed45801693d687989c7bd"/>
    <w:p>
      <w:pPr>
        <w:pStyle w:val="Heading2"/>
      </w:pPr>
      <w:r>
        <w:t xml:space="preserve">6. The Future of Psychiatry in India New Delhi</w:t>
      </w:r>
    </w:p>
    <w:p>
      <w:pPr>
        <w:pStyle w:val="FirstParagraph"/>
      </w:pPr>
      <w:r>
        <w:t xml:space="preserve">As India continues its journey toward urbanization and modernization, the role of psychiatrists in cities like New Delhi will only grow more vital. Future efforts must prioritize increasing the number of trained psychiatrists, improving funding for mental health services, and fostering public education about mental well-being.</w:t>
      </w:r>
    </w:p>
    <w:p>
      <w:pPr>
        <w:pStyle w:val="BodyText"/>
      </w:pPr>
      <w:r>
        <w:t xml:space="preserve">Collaboration between psychiatrists, policymakers, and community leaders is essential to create a comprehensive framework that ensures equitable access to care. By addressing systemic inequities and leveraging technology, India New Delhi can emerge as a model for urban mental health care in the Global South.</w:t>
      </w:r>
    </w:p>
    <w:bookmarkEnd w:id="26"/>
    <w:bookmarkStart w:id="27" w:name="conclusion"/>
    <w:p>
      <w:pPr>
        <w:pStyle w:val="Heading2"/>
      </w:pPr>
      <w:r>
        <w:t xml:space="preserve">7. Conclusion</w:t>
      </w:r>
    </w:p>
    <w:p>
      <w:pPr>
        <w:pStyle w:val="FirstParagraph"/>
      </w:pPr>
      <w:r>
        <w:t xml:space="preserve">This Undergraduate Thesis has illuminated the indispensable role of psychiatrists in tackling mental health challenges in India New Delhi. As the city grapples with unprecedented pressures, psychiatric professionals remain at the forefront of efforts to promote mental well-being and reduce stigma. By addressing systemic barriers and embracing innovation, psychiatrists can ensure that every individual in India New Delhi has access to the care they deserve.</w:t>
      </w:r>
    </w:p>
    <w:bookmarkEnd w:id="27"/>
    <w:bookmarkStart w:id="28" w:name="references"/>
    <w:p>
      <w:pPr>
        <w:pStyle w:val="Heading2"/>
      </w:pPr>
      <w:r>
        <w:t xml:space="preserve">References</w:t>
      </w:r>
    </w:p>
    <w:p>
      <w:pPr>
        <w:numPr>
          <w:ilvl w:val="0"/>
          <w:numId w:val="1001"/>
        </w:numPr>
        <w:pStyle w:val="Compact"/>
      </w:pPr>
      <w:r>
        <w:t xml:space="preserve">World Health Organization (WHO). (2023). Mental Health Atlas 2023.</w:t>
      </w:r>
    </w:p>
    <w:p>
      <w:pPr>
        <w:numPr>
          <w:ilvl w:val="0"/>
          <w:numId w:val="1001"/>
        </w:numPr>
        <w:pStyle w:val="Compact"/>
      </w:pPr>
      <w:r>
        <w:t xml:space="preserve">National Institute of Mental Health and Neurosciences (NIMHANS). (2023). Report on Mental Health Workforce in India.</w:t>
      </w:r>
    </w:p>
    <w:p>
      <w:pPr>
        <w:numPr>
          <w:ilvl w:val="0"/>
          <w:numId w:val="1001"/>
        </w:numPr>
        <w:pStyle w:val="Compact"/>
      </w:pPr>
      <w:r>
        <w:t xml:space="preserve">Ministry of Health and Family Welfare, Government of India. (n.d.). National Mental Health Programme.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India New Delhi</dc:title>
  <dc:creator/>
  <dc:language>en</dc:language>
  <cp:keywords/>
  <dcterms:created xsi:type="dcterms:W3CDTF">2026-07-24T03:32:15Z</dcterms:created>
  <dcterms:modified xsi:type="dcterms:W3CDTF">2026-07-24T03:32:15Z</dcterms:modified>
</cp:coreProperties>
</file>

<file path=docProps/custom.xml><?xml version="1.0" encoding="utf-8"?>
<Properties xmlns="http://schemas.openxmlformats.org/officeDocument/2006/custom-properties" xmlns:vt="http://schemas.openxmlformats.org/officeDocument/2006/docPropsVTypes"/>
</file>