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aeef42d83581db4ce5b121f6b3dfbdeecec984a"/>
    <w:p>
      <w:pPr>
        <w:pStyle w:val="Heading1"/>
      </w:pPr>
      <w:r>
        <w:t xml:space="preserve">Undergraduate Thesis: The Role and Challenges of Psychiatrists in Iran, Tehran</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Psychiatrists in the context of Iran, specifically in Tehran. As mental health becomes an increasingly critical aspect of public health discourse, understanding the responsibilities, challenges, and opportunities faced by Psychiatrists in a culturally and socially complex environment like Tehran is essential. This document examines historical developments in psychiatry within Iran, the unique demands of practicing psychiatry in a large urban center such as Tehran, and the socio-cultural factors that influence mental health care delivery. It also highlights the importance of integrating modern psychiatric practices with traditional cultural values to ensure effective treatment outcomes.</w:t>
      </w:r>
    </w:p>
    <w:bookmarkEnd w:id="20"/>
    <w:bookmarkStart w:id="21" w:name="introduction"/>
    <w:p>
      <w:pPr>
        <w:pStyle w:val="Heading2"/>
      </w:pPr>
      <w:r>
        <w:t xml:space="preserve">Introduction</w:t>
      </w:r>
    </w:p>
    <w:p>
      <w:pPr>
        <w:pStyle w:val="FirstParagraph"/>
      </w:pPr>
      <w:r>
        <w:t xml:space="preserve">The field of psychiatry has gained significant attention in Iran over the past few decades, particularly in major urban centers like Tehran. As a Psychiatrist, one must navigate not only medical complexities but also the socio-political and cultural nuances unique to Iranian society. This thesis aims to provide an undergraduate-level analysis of how Psychiatrists operate within Iran's healthcare system, with a focus on Tehran—a city that is both the political and economic capital of Iran and a hub for advanced medical services.</w:t>
      </w:r>
    </w:p>
    <w:bookmarkEnd w:id="21"/>
    <w:bookmarkStart w:id="22" w:name="historical-context-of-psychiatry-in-iran"/>
    <w:p>
      <w:pPr>
        <w:pStyle w:val="Heading2"/>
      </w:pPr>
      <w:r>
        <w:t xml:space="preserve">Historical Context of Psychiatry in Iran</w:t>
      </w:r>
    </w:p>
    <w:p>
      <w:pPr>
        <w:pStyle w:val="FirstParagraph"/>
      </w:pPr>
      <w:r>
        <w:t xml:space="preserve">The history of psychiatry in Iran dates back to the early 20th century, with the establishment of psychiatric hospitals and institutions. However, it was not until the post-revolution era that mental health care began to receive more systematic attention. Today, Tehran hosts several specialized psychiatric centers and research institutes, reflecting the growing emphasis on mental health within Iran's healthcare framework.</w:t>
      </w:r>
    </w:p>
    <w:bookmarkEnd w:id="22"/>
    <w:bookmarkStart w:id="23" w:name="the-role-of-a-psychiatrist-in-tehran"/>
    <w:p>
      <w:pPr>
        <w:pStyle w:val="Heading2"/>
      </w:pPr>
      <w:r>
        <w:t xml:space="preserve">The Role of a Psychiatrist in Tehran</w:t>
      </w:r>
    </w:p>
    <w:p>
      <w:pPr>
        <w:pStyle w:val="FirstParagraph"/>
      </w:pPr>
      <w:r>
        <w:t xml:space="preserve">In Tehran, Psychiatrists play a multifaceted role that extends beyond clinical practice. They are responsible for diagnosing and treating mental disorders, conducting research, and educating future professionals. Additionally, they must address the stigma surrounding mental health issues in Iranian society, which often prevents individuals from seeking timely care.</w:t>
      </w:r>
    </w:p>
    <w:p>
      <w:pPr>
        <w:numPr>
          <w:ilvl w:val="0"/>
          <w:numId w:val="1001"/>
        </w:numPr>
        <w:pStyle w:val="Compact"/>
      </w:pPr>
      <w:r>
        <w:rPr>
          <w:bCs/>
          <w:b/>
        </w:rPr>
        <w:t xml:space="preserve">Clinical Responsibilities:</w:t>
      </w:r>
      <w:r>
        <w:t xml:space="preserve"> </w:t>
      </w:r>
      <w:r>
        <w:t xml:space="preserve">Psychiatrists in Tehran manage a wide range of conditions, including depression, anxiety disorders, bipolar disorder, and schizophrenia. They also work closely with neurologists and psychologists to provide holistic care.</w:t>
      </w:r>
    </w:p>
    <w:p>
      <w:pPr>
        <w:numPr>
          <w:ilvl w:val="0"/>
          <w:numId w:val="1001"/>
        </w:numPr>
        <w:pStyle w:val="Compact"/>
      </w:pPr>
      <w:r>
        <w:rPr>
          <w:bCs/>
          <w:b/>
        </w:rPr>
        <w:t xml:space="preserve">Research Contributions:</w:t>
      </w:r>
      <w:r>
        <w:t xml:space="preserve"> </w:t>
      </w:r>
      <w:r>
        <w:t xml:space="preserve">Tehran is home to prestigious institutions such as the University of Medical Sciences (TUMS), where Psychiatrists contribute to cutting-edge research in pharmacology, psychotherapy, and neuroimaging.</w:t>
      </w:r>
    </w:p>
    <w:p>
      <w:pPr>
        <w:numPr>
          <w:ilvl w:val="0"/>
          <w:numId w:val="1001"/>
        </w:numPr>
        <w:pStyle w:val="Compact"/>
      </w:pPr>
      <w:r>
        <w:rPr>
          <w:bCs/>
          <w:b/>
        </w:rPr>
        <w:t xml:space="preserve">Cultural Sensitivity:</w:t>
      </w:r>
      <w:r>
        <w:t xml:space="preserve"> </w:t>
      </w:r>
      <w:r>
        <w:t xml:space="preserve">Practicing psychiatry in Iran requires an understanding of cultural norms, religious beliefs, and social structures. For example, the concept of "shame" or "honor" can significantly impact how patients perceive mental health treatment.</w:t>
      </w:r>
    </w:p>
    <w:bookmarkEnd w:id="23"/>
    <w:bookmarkStart w:id="24" w:name="Xc5e32b76513b907727dbc3240d896db05573e19"/>
    <w:p>
      <w:pPr>
        <w:pStyle w:val="Heading2"/>
      </w:pPr>
      <w:r>
        <w:t xml:space="preserve">Challenges Faced by Psychiatrists in Tehran</w:t>
      </w:r>
    </w:p>
    <w:p>
      <w:pPr>
        <w:pStyle w:val="FirstParagraph"/>
      </w:pPr>
      <w:r>
        <w:t xml:space="preserve">Despite progress, Psychiatrists in Tehran encounter several challenges:</w:t>
      </w:r>
    </w:p>
    <w:p>
      <w:pPr>
        <w:numPr>
          <w:ilvl w:val="0"/>
          <w:numId w:val="1002"/>
        </w:numPr>
        <w:pStyle w:val="Compact"/>
      </w:pPr>
      <w:r>
        <w:rPr>
          <w:bCs/>
          <w:b/>
        </w:rPr>
        <w:t xml:space="preserve">Socio-Cultural Stigma:</w:t>
      </w:r>
      <w:r>
        <w:t xml:space="preserve"> </w:t>
      </w:r>
      <w:r>
        <w:t xml:space="preserve">Mental illness is often stigmatized in Iranian society, leading to underreporting and delayed treatment. This necessitates efforts to educate the public about mental health.</w:t>
      </w:r>
    </w:p>
    <w:p>
      <w:pPr>
        <w:numPr>
          <w:ilvl w:val="0"/>
          <w:numId w:val="1002"/>
        </w:numPr>
        <w:pStyle w:val="Compact"/>
      </w:pPr>
      <w:r>
        <w:rPr>
          <w:bCs/>
          <w:b/>
        </w:rPr>
        <w:t xml:space="preserve">Limited Resources:</w:t>
      </w:r>
      <w:r>
        <w:t xml:space="preserve"> </w:t>
      </w:r>
      <w:r>
        <w:t xml:space="preserve">While Tehran has advanced healthcare facilities, disparities exist between urban and rural areas. Psychiatrists must often work with limited funding and staffing.</w:t>
      </w:r>
    </w:p>
    <w:p>
      <w:pPr>
        <w:numPr>
          <w:ilvl w:val="0"/>
          <w:numId w:val="1002"/>
        </w:numPr>
        <w:pStyle w:val="Compact"/>
      </w:pPr>
      <w:r>
        <w:rPr>
          <w:bCs/>
          <w:b/>
        </w:rPr>
        <w:t xml:space="preserve">Political Influences:</w:t>
      </w:r>
      <w:r>
        <w:t xml:space="preserve"> </w:t>
      </w:r>
      <w:r>
        <w:t xml:space="preserve">Mental health policies in Iran are sometimes influenced by political agendas, which can affect the availability of certain treatments or medications.</w:t>
      </w:r>
    </w:p>
    <w:bookmarkEnd w:id="24"/>
    <w:bookmarkStart w:id="25" w:name="opportunities-for-growth"/>
    <w:p>
      <w:pPr>
        <w:pStyle w:val="Heading2"/>
      </w:pPr>
      <w:r>
        <w:t xml:space="preserve">Opportunities for Growth</w:t>
      </w:r>
    </w:p>
    <w:p>
      <w:pPr>
        <w:pStyle w:val="FirstParagraph"/>
      </w:pPr>
      <w:r>
        <w:t xml:space="preserve">Tehran presents unique opportunities for Psychiatrists to innovate and expand mental health care. The city's proximity to international research collaborations, access to modern technology, and a diverse patient population create an environment conducive to professional growth. Additionally, the Iranian government has initiated programs such as the National Mental Health Strategy (2021–2030) to improve psychiatric services nationwide.</w:t>
      </w:r>
    </w:p>
    <w:bookmarkEnd w:id="25"/>
    <w:bookmarkStart w:id="26" w:name="case-study-a-psychiatrist-in-tehran"/>
    <w:p>
      <w:pPr>
        <w:pStyle w:val="Heading2"/>
      </w:pPr>
      <w:r>
        <w:t xml:space="preserve">Case Study: A Psychiatrist in Tehran</w:t>
      </w:r>
    </w:p>
    <w:p>
      <w:pPr>
        <w:pStyle w:val="FirstParagraph"/>
      </w:pPr>
      <w:r>
        <w:t xml:space="preserve">To illustrate the practical application of psychiatry in Tehran, this thesis includes a case study of Dr. [Name], a Psychiatrist working at a public hospital in north Tehran. Dr. [Name] specializes in treating post-traumatic stress disorder (PTSD) among veterans and their families—a population that has historically been underserved due to stigma and lack of awareness.</w:t>
      </w:r>
    </w:p>
    <w:p>
      <w:pPr>
        <w:pStyle w:val="BodyText"/>
      </w:pPr>
      <w:r>
        <w:t xml:space="preserve">Dr. [Name] highlights the importance of integrating traditional Iranian healing practices with evidence-based psychiatry. For instance, he collaborates with local imams to organize mental health workshops in mosques, where community members are encouraged to discuss mental health openly.</w:t>
      </w:r>
    </w:p>
    <w:bookmarkEnd w:id="26"/>
    <w:bookmarkStart w:id="27" w:name="conclusion"/>
    <w:p>
      <w:pPr>
        <w:pStyle w:val="Heading2"/>
      </w:pPr>
      <w:r>
        <w:t xml:space="preserve">Conclusion</w:t>
      </w:r>
    </w:p>
    <w:p>
      <w:pPr>
        <w:pStyle w:val="FirstParagraph"/>
      </w:pPr>
      <w:r>
        <w:t xml:space="preserve">In conclusion, this Undergraduate Thesis underscores the critical role of Psychiatrists in Iran's capital city of Tehran. As mental health gains prominence in national healthcare agendas, Psychiatrists must continue to adapt their practices to meet the unique needs of Iranian society. By addressing cultural barriers, leveraging research opportunities, and advocating for policy reforms, Psychiatrists in Tehran can contribute significantly to improving mental health outcomes for the population.</w:t>
      </w:r>
    </w:p>
    <w:bookmarkEnd w:id="27"/>
    <w:bookmarkStart w:id="28" w:name="references"/>
    <w:p>
      <w:pPr>
        <w:pStyle w:val="Heading2"/>
      </w:pPr>
      <w:r>
        <w:t xml:space="preserve">References</w:t>
      </w:r>
    </w:p>
    <w:p>
      <w:pPr>
        <w:pStyle w:val="FirstParagraph"/>
      </w:pPr>
      <w:r>
        <w:t xml:space="preserve">[List of academic sources, government publications, and journals related to psychiatry in Iran. For example: "Mental Health Care in Iran: Challenges and Opportunities" by [Author], 2023; World Health Organization Reports on Mental Health in the Middle East.]</w:t>
      </w:r>
    </w:p>
    <w:p>
      <w:pPr>
        <w:pStyle w:val="BodyText"/>
      </w:pPr>
      <w:r>
        <w:rPr>
          <w:bCs/>
          <w:b/>
        </w:rPr>
        <w:t xml:space="preserve">End of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Iran, Tehran</dc:title>
  <dc:creator/>
  <dc:language>en</dc:language>
  <cp:keywords/>
  <dcterms:created xsi:type="dcterms:W3CDTF">2026-07-23T01:21:19Z</dcterms:created>
  <dcterms:modified xsi:type="dcterms:W3CDTF">2026-07-23T01:21:19Z</dcterms:modified>
</cp:coreProperties>
</file>

<file path=docProps/custom.xml><?xml version="1.0" encoding="utf-8"?>
<Properties xmlns="http://schemas.openxmlformats.org/officeDocument/2006/custom-properties" xmlns:vt="http://schemas.openxmlformats.org/officeDocument/2006/docPropsVTypes"/>
</file>