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17c860a4c8f22ba2e427f9ec911b4265c925b57"/>
    <w:p>
      <w:pPr>
        <w:pStyle w:val="Heading1"/>
      </w:pPr>
      <w:r>
        <w:t xml:space="preserve">Undergraduate Thesis: The Role of a Psychiatrist in Italy (Rome)</w:t>
      </w:r>
    </w:p>
    <w:bookmarkStart w:id="20" w:name="introduction"/>
    <w:p>
      <w:pPr>
        <w:pStyle w:val="Heading2"/>
      </w:pPr>
      <w:r>
        <w:t xml:space="preserve">Introduction</w:t>
      </w:r>
    </w:p>
    <w:p>
      <w:pPr>
        <w:pStyle w:val="FirstParagraph"/>
      </w:pPr>
      <w:r>
        <w:t xml:space="preserve">The field of psychiatry has become increasingly vital in modern healthcare systems worldwide, and Italy—particularly its capital, Rome—offers a unique context for studying this profession. This undergraduate thesis explores the multifaceted role of a psychiatrist in Italy, with a specific focus on the city of Rome. Given its rich cultural heritage, historical significance, and evolving healthcare infrastructure, Rome presents both challenges and opportunities for psychiatric practice. Understanding how psychiatrists navigate this landscape is crucial for addressing mental health disparities in one of Europe’s most iconic cities.</w:t>
      </w:r>
    </w:p>
    <w:bookmarkEnd w:id="20"/>
    <w:bookmarkStart w:id="21" w:name="historical-and-cultural-context"/>
    <w:p>
      <w:pPr>
        <w:pStyle w:val="Heading2"/>
      </w:pPr>
      <w:r>
        <w:t xml:space="preserve">Historical and Cultural Context</w:t>
      </w:r>
    </w:p>
    <w:p>
      <w:pPr>
        <w:pStyle w:val="FirstParagraph"/>
      </w:pPr>
      <w:r>
        <w:t xml:space="preserve">Rome has long been a hub of medical innovation, from ancient Roman practices to contemporary advancements in mental health care. The integration of psychiatry into Italy’s healthcare system gained momentum in the 20th century, influenced by global shifts toward holistic approaches to mental well-being. However, the cultural stigma surrounding mental illness persists in some communities, which can hinder access to psychiatric services for residents of Rome and across Italy.</w:t>
      </w:r>
    </w:p>
    <w:p>
      <w:pPr>
        <w:pStyle w:val="BodyText"/>
      </w:pPr>
      <w:r>
        <w:t xml:space="preserve">Rome’s diverse population—comprising locals, expatriates, and tourists—requires psychiatrists to adopt culturally sensitive practices. For example, traditional family-oriented values in Italian society may influence treatment preferences compared to more individualistic approaches in other countries. This thesis argues that understanding such cultural nuances is essential for effective psychiatric care in Rome.</w:t>
      </w:r>
    </w:p>
    <w:bookmarkEnd w:id="21"/>
    <w:bookmarkStart w:id="22" w:name="the-role-of-a-psychiatrist-in-italy"/>
    <w:p>
      <w:pPr>
        <w:pStyle w:val="Heading2"/>
      </w:pPr>
      <w:r>
        <w:t xml:space="preserve">The Role of a Psychiatrist in Italy</w:t>
      </w:r>
    </w:p>
    <w:p>
      <w:pPr>
        <w:pStyle w:val="FirstParagraph"/>
      </w:pPr>
      <w:r>
        <w:t xml:space="preserve">A psychiatrist is a medical doctor specializing in diagnosing, treating, and preventing mental disorders. In Italy, psychiatrists work within both public and private healthcare systems, often collaborating with psychologists, social workers, and general practitioners. The role of a psychiatrist in Rome involves not only clinical practice but also research and advocacy for mental health policies tailored to the region’s needs.</w:t>
      </w:r>
    </w:p>
    <w:p>
      <w:pPr>
        <w:pStyle w:val="BodyText"/>
      </w:pPr>
      <w:r>
        <w:t xml:space="preserve">In Rome’s hospitals—such as the Policlinico Umberto I or the Azienda Ospedaliera San Giovanni Addolorata—psychiatrists manage a wide range of conditions, from depression and anxiety to severe psychiatric illnesses like schizophrenia. They also play a key role in integrating mental health services into primary care settings, aligning with Italy’s efforts to reduce stigma through public awareness campaigns.</w:t>
      </w:r>
    </w:p>
    <w:bookmarkEnd w:id="22"/>
    <w:bookmarkStart w:id="23" w:name="challenges-facing-psychiatrists-in-rome"/>
    <w:p>
      <w:pPr>
        <w:pStyle w:val="Heading2"/>
      </w:pPr>
      <w:r>
        <w:t xml:space="preserve">Challenges Facing Psychiatrists in Rome</w:t>
      </w:r>
    </w:p>
    <w:p>
      <w:pPr>
        <w:pStyle w:val="FirstParagraph"/>
      </w:pPr>
      <w:r>
        <w:t xml:space="preserve">Despite progress, psychiatry in Rome faces significant challenges. One major issue is the limited availability of psychiatric resources, leading to long waiting times for specialist appointments. This is exacerbated by an aging population and rising mental health demands due to socioeconomic pressures such as unemployment and economic inequality.</w:t>
      </w:r>
    </w:p>
    <w:p>
      <w:pPr>
        <w:pStyle w:val="BodyText"/>
      </w:pPr>
      <w:r>
        <w:t xml:space="preserve">Additionally, the Italian healthcare system’s bureaucratic structure can create barriers for psychiatrists seeking to implement innovative treatments. For instance, while Rome has access to cutting-edge therapies like transcranial magnetic stimulation (TMS), regulatory hurdles may delay their adoption. Furthermore, the cultural reluctance of some patients to seek help for mental health issues remains a persistent obstacle.</w:t>
      </w:r>
    </w:p>
    <w:bookmarkEnd w:id="23"/>
    <w:bookmarkStart w:id="24" w:name="opportunities-and-innovations"/>
    <w:p>
      <w:pPr>
        <w:pStyle w:val="Heading2"/>
      </w:pPr>
      <w:r>
        <w:t xml:space="preserve">Opportunities and Innovations</w:t>
      </w:r>
    </w:p>
    <w:p>
      <w:pPr>
        <w:pStyle w:val="FirstParagraph"/>
      </w:pPr>
      <w:r>
        <w:t xml:space="preserve">Rome’s status as a global city provides unique opportunities for psychiatric research and practice. The presence of prestigious institutions such as the Sapienza University of Rome offers platforms for interdisciplinary collaboration, enabling psychiatrists to engage in studies on neuroimaging, pharmacogenomics, and digital mental health tools.</w:t>
      </w:r>
    </w:p>
    <w:p>
      <w:pPr>
        <w:pStyle w:val="BodyText"/>
      </w:pPr>
      <w:r>
        <w:t xml:space="preserve">The use of technology in mental health care is gaining traction in Rome. Telepsychiatry services have expanded access to care during the COVID-19 pandemic, while apps for mindfulness and cognitive behavioral therapy (CBT) are increasingly recommended as adjuncts to traditional treatments. These innovations align with Italy’s broader goals of modernizing its healthcare system.</w:t>
      </w:r>
    </w:p>
    <w:bookmarkEnd w:id="24"/>
    <w:bookmarkStart w:id="25" w:name="case-studies-and-real-world-applications"/>
    <w:p>
      <w:pPr>
        <w:pStyle w:val="Heading2"/>
      </w:pPr>
      <w:r>
        <w:t xml:space="preserve">Case Studies and Real-World Applications</w:t>
      </w:r>
    </w:p>
    <w:p>
      <w:pPr>
        <w:pStyle w:val="FirstParagraph"/>
      </w:pPr>
      <w:r>
        <w:t xml:space="preserve">To illustrate the practical applications of psychiatric work in Rome, this thesis includes anonymized case studies. For example, a patient diagnosed with post-traumatic stress disorder (PTSD) following a natural disaster was treated using trauma-focused CBT combined with community support networks. Such interventions highlight the importance of culturally tailored approaches and interdisciplinary teamwork.</w:t>
      </w:r>
    </w:p>
    <w:p>
      <w:pPr>
        <w:pStyle w:val="BodyText"/>
      </w:pPr>
      <w:r>
        <w:t xml:space="preserve">Another case involved an elderly resident of Rome experiencing dementia-related behavioral issues. The psychiatrist collaborated with social workers to implement non-pharmacological strategies, including art therapy and memory recall exercises, which improved the patient’s quality of life while reducing reliance on medication.</w:t>
      </w:r>
    </w:p>
    <w:bookmarkEnd w:id="25"/>
    <w:bookmarkStart w:id="26" w:name="recommendations-for-future-practice"/>
    <w:p>
      <w:pPr>
        <w:pStyle w:val="Heading2"/>
      </w:pPr>
      <w:r>
        <w:t xml:space="preserve">Recommendations for Future Practice</w:t>
      </w:r>
    </w:p>
    <w:p>
      <w:pPr>
        <w:pStyle w:val="FirstParagraph"/>
      </w:pPr>
      <w:r>
        <w:t xml:space="preserve">To address the challenges outlined in this thesis, several recommendations are proposed. First, increasing funding for psychiatric services in Rome would help reduce waiting times and improve access to care. Second, training programs for psychiatrists should emphasize cultural competence and digital literacy to meet the demands of a rapidly evolving field.</w:t>
      </w:r>
    </w:p>
    <w:p>
      <w:pPr>
        <w:pStyle w:val="BodyText"/>
      </w:pPr>
      <w:r>
        <w:t xml:space="preserve">Third, public-private partnerships could enhance the integration of mental health services into primary care settings. Finally, leveraging Rome’s international connections to attract global expertise in psychiatry may position Italy as a leader in mental health innovation.</w:t>
      </w:r>
    </w:p>
    <w:bookmarkEnd w:id="26"/>
    <w:bookmarkStart w:id="27" w:name="conclusion"/>
    <w:p>
      <w:pPr>
        <w:pStyle w:val="Heading2"/>
      </w:pPr>
      <w:r>
        <w:t xml:space="preserve">Conclusion</w:t>
      </w:r>
    </w:p>
    <w:p>
      <w:pPr>
        <w:pStyle w:val="FirstParagraph"/>
      </w:pPr>
      <w:r>
        <w:t xml:space="preserve">In conclusion, this undergraduate thesis has examined the role of a psychiatrist in Italy, with a focus on the city of Rome. From historical context to modern challenges and innovations, it is clear that psychiatry in Rome requires adaptability, cultural sensitivity, and collaboration across disciplines. As mental health becomes an even more pressing global issue, the work of psychiatrists in this historic city will remain central to shaping a healthier future for Italy—and beyond.</w:t>
      </w:r>
    </w:p>
    <w:p>
      <w:pPr>
        <w:pStyle w:val="BodyText"/>
      </w:pPr>
      <w:r>
        <w:rPr>
          <w:bCs/>
          <w:b/>
        </w:rPr>
        <w:t xml:space="preserve">Keywords:</w:t>
      </w:r>
      <w:r>
        <w:t xml:space="preserve"> </w:t>
      </w:r>
      <w:r>
        <w:t xml:space="preserve">Undergraduate Thesis, Psychiatrist, Italy Rome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Psychiatrist in Italy, Rome</dc:title>
  <dc:creator/>
  <dc:description>Explore the critical role of psychiatrists in Italy, with a focus on Rome. This undergraduate thesis examines challenges, opportunities, and cultural influences shaping psychiatric practice in this historic city.</dc:description>
  <dc:language>en</dc:language>
  <cp:keywords/>
  <dcterms:created xsi:type="dcterms:W3CDTF">2026-07-23T06:04:01Z</dcterms:created>
  <dcterms:modified xsi:type="dcterms:W3CDTF">2026-07-23T06:04:01Z</dcterms:modified>
</cp:coreProperties>
</file>

<file path=docProps/custom.xml><?xml version="1.0" encoding="utf-8"?>
<Properties xmlns="http://schemas.openxmlformats.org/officeDocument/2006/custom-properties" xmlns:vt="http://schemas.openxmlformats.org/officeDocument/2006/docPropsVTypes"/>
</file>