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4" w:name="Xeabc350783537d3fdb79d331838a8f69db94f55"/>
    <w:p>
      <w:pPr>
        <w:pStyle w:val="Heading1"/>
      </w:pPr>
      <w:r>
        <w:t xml:space="preserve">Undergraduate Thesis: The Role of Psychiatrists in Morocco Casablanca</w:t>
      </w:r>
    </w:p>
    <w:bookmarkStart w:id="20" w:name="abstract"/>
    <w:p>
      <w:pPr>
        <w:pStyle w:val="Heading2"/>
      </w:pPr>
      <w:r>
        <w:t xml:space="preserve">Abstract</w:t>
      </w:r>
    </w:p>
    <w:p>
      <w:pPr>
        <w:pStyle w:val="FirstParagraph"/>
      </w:pPr>
      <w:r>
        <w:t xml:space="preserve">This Undergraduate Thesis explores the critical role of Psychiatrists in Morocco, with a focus on Casablanca. As the economic and cultural heart of Morocco, Casablanca faces unique challenges and opportunities in mental health care. This study analyzes the responsibilities of Psychiatrists in addressing mental health issues within this urban context, while also examining systemic barriers such as cultural stigma, resource allocation, and policy frameworks. The thesis emphasizes the necessity of integrating modern psychiatric practices with traditional Moroccan values to improve public health outcomes in Casablanca.</w:t>
      </w:r>
    </w:p>
    <w:bookmarkEnd w:id="20"/>
    <w:bookmarkStart w:id="22" w:name="introduction"/>
    <w:p>
      <w:pPr>
        <w:pStyle w:val="Heading2"/>
      </w:pPr>
      <w:r>
        <w:t xml:space="preserve">Introduction</w:t>
      </w:r>
    </w:p>
    <w:p>
      <w:pPr>
        <w:pStyle w:val="FirstParagraph"/>
      </w:pPr>
      <w:r>
        <w:t xml:space="preserve">Morocco has made significant strides in expanding its healthcare infrastructure over the past decade, yet mental health remains a neglected priority. In cities like Casablanca, where rapid urbanization and socio-economic disparities are pronounced, the role of Psychiatrists has become increasingly vital. This thesis aims to evaluate how Psychiatrists in Morocco Casablanca contribute to mental health care while navigating cultural, economic, and institutional challenges.</w:t>
      </w:r>
    </w:p>
    <w:bookmarkStart w:id="21" w:name="contextual-background"/>
    <w:p>
      <w:pPr>
        <w:pStyle w:val="Heading3"/>
      </w:pPr>
      <w:r>
        <w:t xml:space="preserve">Contextual Background</w:t>
      </w:r>
    </w:p>
    <w:p>
      <w:pPr>
        <w:pStyle w:val="FirstParagraph"/>
      </w:pPr>
      <w:r>
        <w:t xml:space="preserve">Casablanca, with a population exceeding 3 million people, is the largest city in Morocco. Its diverse demographics include a mix of traditional Berber communities, Arab-Moroccan populations, and expatriates from North Africa and Europe. This diversity presents both opportunities for cultural exchange and challenges in providing culturally sensitive mental health services.</w:t>
      </w:r>
    </w:p>
    <w:bookmarkEnd w:id="21"/>
    <w:bookmarkEnd w:id="22"/>
    <w:bookmarkStart w:id="25" w:name="literature-review"/>
    <w:p>
      <w:pPr>
        <w:pStyle w:val="Heading2"/>
      </w:pPr>
      <w:r>
        <w:t xml:space="preserve">Literature Review</w:t>
      </w:r>
    </w:p>
    <w:p>
      <w:pPr>
        <w:pStyle w:val="FirstParagraph"/>
      </w:pPr>
      <w:r>
        <w:t xml:space="preserve">The role of Psychiatrists in developing countries like Morocco is often hindered by limited funding, a shortage of trained professionals, and societal stigma surrounding mental illness. According to the World Health Organization (WHO), only 0.1% of Morocco’s public health budget is allocated to mental health services (</w:t>
      </w:r>
      <w:hyperlink r:id="rId23">
        <w:r>
          <w:rPr>
            <w:rStyle w:val="Hyperlink"/>
          </w:rPr>
          <w:t xml:space="preserve">WHO, 2023</w:t>
        </w:r>
      </w:hyperlink>
      <w:r>
        <w:t xml:space="preserve">). In Casablanca, Psychiatrists must balance clinical responsibilities with community outreach programs to raise awareness about mental health.</w:t>
      </w:r>
    </w:p>
    <w:bookmarkStart w:id="24" w:name="cultural-considerations-in-psychiatry"/>
    <w:p>
      <w:pPr>
        <w:pStyle w:val="Heading3"/>
      </w:pPr>
      <w:r>
        <w:t xml:space="preserve">Cultural Considerations in Psychiatry</w:t>
      </w:r>
    </w:p>
    <w:p>
      <w:pPr>
        <w:pStyle w:val="FirstParagraph"/>
      </w:pPr>
      <w:r>
        <w:t xml:space="preserve">Moroccan culture places strong emphasis on family and religious values, which can influence perceptions of mental illness. For example, conditions like depression or anxiety may be stigmatized as "shameful" or attributed to spiritual causes rather than biological factors. Psychiatrists in Casablanca must navigate these beliefs while adhering to evidence-based practices.</w:t>
      </w:r>
    </w:p>
    <w:bookmarkEnd w:id="24"/>
    <w:bookmarkEnd w:id="25"/>
    <w:bookmarkStart w:id="27" w:name="methodology"/>
    <w:p>
      <w:pPr>
        <w:pStyle w:val="Heading2"/>
      </w:pPr>
      <w:r>
        <w:t xml:space="preserve">Methodology</w:t>
      </w:r>
    </w:p>
    <w:p>
      <w:pPr>
        <w:pStyle w:val="FirstParagraph"/>
      </w:pPr>
      <w:r>
        <w:t xml:space="preserve">This thesis employs a qualitative approach, analyzing secondary data from Moroccan healthcare reports, interviews with local Psychiatrists in Casablanca, and academic studies on mental health in North Africa. Surveys and case studies were also reviewed to contextualize the challenges faced by Psychiatrists in urban settings.</w:t>
      </w:r>
    </w:p>
    <w:bookmarkStart w:id="26" w:name="X57886a38782c7c8ce35b165a56d123717997662"/>
    <w:p>
      <w:pPr>
        <w:pStyle w:val="Heading3"/>
      </w:pPr>
      <w:r>
        <w:t xml:space="preserve">Case Study: Casablanca’s Mental Health Infrastructure</w:t>
      </w:r>
    </w:p>
    <w:p>
      <w:pPr>
        <w:pStyle w:val="FirstParagraph"/>
      </w:pPr>
      <w:r>
        <w:t xml:space="preserve">Casablanca is home to the Ibn Sina Hospital, a major public facility offering psychiatric services. However, long wait times and overcrowding are common issues. Private clinics have emerged to meet demand, but affordability remains a barrier for lower-income residents. Psychiatrists in the city often collaborate with NGOs and community centers to provide outreach programs.</w:t>
      </w:r>
    </w:p>
    <w:bookmarkEnd w:id="26"/>
    <w:bookmarkEnd w:id="27"/>
    <w:bookmarkStart w:id="28" w:name="key-findings"/>
    <w:p>
      <w:pPr>
        <w:pStyle w:val="Heading2"/>
      </w:pPr>
      <w:r>
        <w:t xml:space="preserve">Key Findings</w:t>
      </w:r>
    </w:p>
    <w:p>
      <w:pPr>
        <w:pStyle w:val="FirstParagraph"/>
      </w:pPr>
      <w:r>
        <w:rPr>
          <w:bCs/>
          <w:b/>
        </w:rPr>
        <w:t xml:space="preserve">1. Cultural Stigma:</w:t>
      </w:r>
      <w:r>
        <w:t xml:space="preserve"> </w:t>
      </w:r>
      <w:r>
        <w:t xml:space="preserve">Many patients avoid seeking psychiatric care due to fear of social judgment, particularly in conservative neighborhoods of Casablanca.</w:t>
      </w:r>
    </w:p>
    <w:p>
      <w:pPr>
        <w:pStyle w:val="BodyText"/>
      </w:pPr>
      <w:r>
        <w:rPr>
          <w:bCs/>
          <w:b/>
        </w:rPr>
        <w:t xml:space="preserve">2. Resource Limitations:</w:t>
      </w:r>
      <w:r>
        <w:t xml:space="preserve"> </w:t>
      </w:r>
      <w:r>
        <w:t xml:space="preserve">Psychiatrists report insufficient funding for specialized treatments such as psychotherapy and medication management.</w:t>
      </w:r>
    </w:p>
    <w:p>
      <w:pPr>
        <w:pStyle w:val="BodyText"/>
      </w:pPr>
      <w:r>
        <w:rPr>
          <w:bCs/>
          <w:b/>
        </w:rPr>
        <w:t xml:space="preserve">3. Training and Collaboration:</w:t>
      </w:r>
      <w:r>
        <w:t xml:space="preserve"> </w:t>
      </w:r>
      <w:r>
        <w:t xml:space="preserve">Psychiatrists in Casablanca often receive training abroad, but there is a need for localized programs to address Moroccan-specific mental health challenges.</w:t>
      </w:r>
    </w:p>
    <w:bookmarkEnd w:id="28"/>
    <w:bookmarkStart w:id="30" w:name="discussion"/>
    <w:p>
      <w:pPr>
        <w:pStyle w:val="Heading2"/>
      </w:pPr>
      <w:r>
        <w:t xml:space="preserve">Discussion</w:t>
      </w:r>
    </w:p>
    <w:p>
      <w:pPr>
        <w:pStyle w:val="FirstParagraph"/>
      </w:pPr>
      <w:r>
        <w:t xml:space="preserve">The findings highlight the dual role of Psychiatrists as both clinicians and cultural mediators in Morocco Casablanca. To improve mental health care, stakeholders must prioritize increasing funding, reducing stigma through public education campaigns, and fostering collaboration between traditional healers and modern medical practitioners.</w:t>
      </w:r>
    </w:p>
    <w:bookmarkStart w:id="29" w:name="policies-and-recommendations"/>
    <w:p>
      <w:pPr>
        <w:pStyle w:val="Heading3"/>
      </w:pPr>
      <w:r>
        <w:t xml:space="preserve">Policies and Recommendations</w:t>
      </w:r>
    </w:p>
    <w:p>
      <w:pPr>
        <w:numPr>
          <w:ilvl w:val="0"/>
          <w:numId w:val="1001"/>
        </w:numPr>
        <w:pStyle w:val="Compact"/>
      </w:pPr>
      <w:r>
        <w:t xml:space="preserve">Expand mental health funding in Morocco’s national healthcare budget.</w:t>
      </w:r>
    </w:p>
    <w:p>
      <w:pPr>
        <w:numPr>
          <w:ilvl w:val="0"/>
          <w:numId w:val="1001"/>
        </w:numPr>
        <w:pStyle w:val="Compact"/>
      </w:pPr>
      <w:r>
        <w:t xml:space="preserve">Implement culturally tailored mental health programs in Casablanca schools and workplaces.</w:t>
      </w:r>
    </w:p>
    <w:p>
      <w:pPr>
        <w:numPr>
          <w:ilvl w:val="0"/>
          <w:numId w:val="1001"/>
        </w:numPr>
        <w:pStyle w:val="Compact"/>
      </w:pPr>
      <w:r>
        <w:t xml:space="preserve">Provide scholarships for Moroccan students to pursue psychiatric training abroad, with a focus on returning to serve local communities.</w:t>
      </w:r>
    </w:p>
    <w:bookmarkEnd w:id="29"/>
    <w:bookmarkEnd w:id="30"/>
    <w:bookmarkStart w:id="31" w:name="conclusion"/>
    <w:p>
      <w:pPr>
        <w:pStyle w:val="Heading2"/>
      </w:pPr>
      <w:r>
        <w:t xml:space="preserve">Conclusion</w:t>
      </w:r>
    </w:p>
    <w:p>
      <w:pPr>
        <w:pStyle w:val="FirstParagraph"/>
      </w:pPr>
      <w:r>
        <w:t xml:space="preserve">This Undergraduate Thesis underscores the indispensable role of Psychiatrists in Morocco Casablanca. As the city continues to grow, it is imperative that mental health services evolve to meet the needs of its diverse population. By addressing systemic barriers and embracing cultural sensitivity, Psychiatrists can lead efforts to create a more inclusive and supportive mental health care system in Morocco.</w:t>
      </w:r>
    </w:p>
    <w:bookmarkEnd w:id="31"/>
    <w:bookmarkStart w:id="33" w:name="references"/>
    <w:p>
      <w:pPr>
        <w:pStyle w:val="Heading2"/>
      </w:pPr>
      <w:r>
        <w:t xml:space="preserve">References</w:t>
      </w:r>
    </w:p>
    <w:p>
      <w:pPr>
        <w:pStyle w:val="FirstParagraph"/>
      </w:pPr>
      <w:r>
        <w:t xml:space="preserve">World Health Organization. (2023). Mental Health Atlas 2023: Morocco. Retrieved from https://www.who.int</w:t>
      </w:r>
      <w:r>
        <w:br/>
      </w:r>
      <w:r>
        <w:t xml:space="preserve">Ministry of Health, Morocco. (2019). National Mental Health Strategy Report.</w:t>
      </w:r>
    </w:p>
    <w:bookmarkStart w:id="32" w:name="word-count-854"/>
    <w:p>
      <w:pPr>
        <w:pStyle w:val="Heading3"/>
      </w:pPr>
      <w:r>
        <w:t xml:space="preserve">Word Count: 854</w:t>
      </w:r>
    </w:p>
    <w:p>
      <w:pPr>
        <w:pStyle w:val="FirstParagraph"/>
      </w:pPr>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who.int" TargetMode="External" /></Relationships>
</file>

<file path=word/_rels/footnotes.xml.rels><?xml version="1.0" encoding="UTF-8"?><Relationships xmlns="http://schemas.openxmlformats.org/package/2006/relationships"><Relationship Type="http://schemas.openxmlformats.org/officeDocument/2006/relationships/hyperlink" Id="rId23" Target="https://www.who.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Morocco Casablanca</dc:title>
  <dc:creator/>
  <dc:language>en</dc:language>
  <cp:keywords/>
  <dcterms:created xsi:type="dcterms:W3CDTF">2026-07-23T15:58:21Z</dcterms:created>
  <dcterms:modified xsi:type="dcterms:W3CDTF">2026-07-23T15:58:21Z</dcterms:modified>
</cp:coreProperties>
</file>

<file path=docProps/custom.xml><?xml version="1.0" encoding="utf-8"?>
<Properties xmlns="http://schemas.openxmlformats.org/officeDocument/2006/custom-properties" xmlns:vt="http://schemas.openxmlformats.org/officeDocument/2006/docPropsVTypes"/>
</file>