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779d4f36d5c3ab6413793929ec60481a286cbd"/>
    <w:p>
      <w:pPr>
        <w:pStyle w:val="Heading1"/>
      </w:pPr>
      <w:r>
        <w:t xml:space="preserve">Undergraduate Thesis: The Role of Psychiatrists in Myanmar Yangon</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Myanmar's Yangon region. With rapid urbanization, cultural dynamics, and socio-economic pressures, Yangon has emerged as a focal point for mental health research and practice. The study examines the current landscape of psychiatric services, challenges faced by psychiatrists operating in this environment, and potential strategies to enhance mental healthcare accessibility. This document underscores the importance of integrating modern psychiatric practices with local cultural frameworks to foster holistic well-being in Myanmar Yangon.</w:t>
      </w:r>
    </w:p>
    <w:bookmarkEnd w:id="20"/>
    <w:bookmarkStart w:id="21" w:name="introduction"/>
    <w:p>
      <w:pPr>
        <w:pStyle w:val="Heading2"/>
      </w:pPr>
      <w:r>
        <w:t xml:space="preserve">Introduction</w:t>
      </w:r>
    </w:p>
    <w:p>
      <w:pPr>
        <w:pStyle w:val="FirstParagraph"/>
      </w:pPr>
      <w:r>
        <w:t xml:space="preserve">Mental health has become a global priority, yet resource allocation and awareness remain uneven across regions. In Myanmar, particularly in Yangon—the largest city and economic hub—mental health issues are increasingly recognized as a public health concern. As an undergraduate thesis, this work aims to analyze the role of psychiatrists in addressing these challenges within the unique socio-cultural and infrastructural context of Yangon. The study highlights how psychiatrists serve as both clinical practitioners and cultural mediators, navigating local norms while adhering to global psychiatric standards.</w:t>
      </w:r>
    </w:p>
    <w:bookmarkEnd w:id="21"/>
    <w:bookmarkStart w:id="22" w:name="literature-review"/>
    <w:p>
      <w:pPr>
        <w:pStyle w:val="Heading2"/>
      </w:pPr>
      <w:r>
        <w:t xml:space="preserve">Literature Review</w:t>
      </w:r>
    </w:p>
    <w:p>
      <w:pPr>
        <w:pStyle w:val="FirstParagraph"/>
      </w:pPr>
      <w:r>
        <w:t xml:space="preserve">Mental health disorders, including depression, anxiety, and trauma-related conditions, are prevalent globally. In developing regions like Southeast Asia, stigma surrounding mental illness often delays treatment. A 2021 study by the World Health Organization (WHO) emphasized that Myanmar's mental healthcare system faces a severe shortage of trained professionals. Yangon, despite hosting academic institutions and hospitals, lacks adequate psychiatric infrastructure compared to its population size.</w:t>
      </w:r>
    </w:p>
    <w:p>
      <w:pPr>
        <w:pStyle w:val="BodyText"/>
      </w:pPr>
      <w:r>
        <w:t xml:space="preserve">Psychiatrists in Yangon must address not only clinical cases but also systemic barriers such as limited funding, outdated methodologies, and cultural resistance to mental health treatment. Research by Aung et al. (2020) notes that traditional beliefs in Myanmar often prioritize physical ailments over psychological ones, complicating diagnosis and intervention efforts.</w:t>
      </w:r>
    </w:p>
    <w:bookmarkEnd w:id="22"/>
    <w:bookmarkStart w:id="23" w:name="X0ed0bbbbe12db1f09949511d2fa92c1cde4aa4c"/>
    <w:p>
      <w:pPr>
        <w:pStyle w:val="Heading2"/>
      </w:pPr>
      <w:r>
        <w:t xml:space="preserve">Current Landscape of Psychiatry in Yangon</w:t>
      </w:r>
    </w:p>
    <w:p>
      <w:pPr>
        <w:pStyle w:val="FirstParagraph"/>
      </w:pPr>
      <w:r>
        <w:t xml:space="preserve">Yangon's population exceeds 7 million, with rapid urbanization intensifying stressors such as unemployment, poverty, and social inequality. The Ministry of Health has established psychiatric departments in major hospitals like the Yangon General Hospital and the University of Medicine 1. However, these facilities are understaffed and overburdened. Psychiatrists in Yangon frequently report long patient queues, insufficient diagnostic tools, and limited access to psychotropic medications.</w:t>
      </w:r>
    </w:p>
    <w:p>
      <w:pPr>
        <w:pStyle w:val="BodyText"/>
      </w:pPr>
      <w:r>
        <w:t xml:space="preserve">Non-governmental organizations (NGOs) and international partners have initiated mental health programs in Yangon. For instance, the Myanmar Mental Health Association collaborates with psychiatrists to raise awareness through community workshops. These efforts highlight the necessity of interdisciplinary collaboration between psychiatrists, social workers, and policymakers to address systemic gaps.</w:t>
      </w:r>
    </w:p>
    <w:bookmarkEnd w:id="23"/>
    <w:bookmarkStart w:id="24" w:name="Xe9c0233b05936b022b6408478e9cc064e036284"/>
    <w:p>
      <w:pPr>
        <w:pStyle w:val="Heading2"/>
      </w:pPr>
      <w:r>
        <w:t xml:space="preserve">Challenges Faced by Psychiatrists in Yangon</w:t>
      </w:r>
    </w:p>
    <w:p>
      <w:pPr>
        <w:pStyle w:val="FirstParagraph"/>
      </w:pPr>
      <w:r>
        <w:t xml:space="preserve">1. **Cultural Sensitivity**: Psychiatrists must balance evidence-based practices with local customs. For example, some communities view mental illness as a spiritual issue rather than a medical one, requiring psychiatrists to adapt communication strategies.</w:t>
      </w:r>
    </w:p>
    <w:p>
      <w:pPr>
        <w:pStyle w:val="BodyText"/>
      </w:pPr>
      <w:r>
        <w:t xml:space="preserve">2. **Resource Limitations**: Limited funding restricts access to advanced diagnostic technologies and psychopharmacological treatments. Psychiatrists often rely on basic assessments and generic medications.</w:t>
      </w:r>
    </w:p>
    <w:p>
      <w:pPr>
        <w:pStyle w:val="BodyText"/>
      </w:pPr>
      <w:r>
        <w:t xml:space="preserve">3. **Workload and Burnout**: High patient volumes and understaffing contribute to burnout among psychiatrists, potentially compromising care quality.</w:t>
      </w:r>
    </w:p>
    <w:p>
      <w:pPr>
        <w:pStyle w:val="BodyText"/>
      </w:pPr>
      <w:r>
        <w:t xml:space="preserve">4. **Stigma Reduction**: Public stigma remains a significant barrier to treatment-seeking behavior, necessitating advocacy by psychiatrists through media engagement and community outreach.</w:t>
      </w:r>
    </w:p>
    <w:bookmarkEnd w:id="24"/>
    <w:bookmarkStart w:id="25" w:name="Xde0eff808c31f8df349c328c3444d147841d6fc"/>
    <w:p>
      <w:pPr>
        <w:pStyle w:val="Heading2"/>
      </w:pPr>
      <w:r>
        <w:t xml:space="preserve">Role of Psychiatrists as Advocates and Educators</w:t>
      </w:r>
    </w:p>
    <w:p>
      <w:pPr>
        <w:pStyle w:val="FirstParagraph"/>
      </w:pPr>
      <w:r>
        <w:t xml:space="preserve">Beyond clinical duties, psychiatrists in Yangon play a pivotal role in education and policy reform. They contribute to training programs for medical students, emphasize mental health literacy in schools, and advise the government on healthcare policies. For instance, psychiatrists have advocated for integrating mental health into primary care systems to reduce the burden on specialized facilities.</w:t>
      </w:r>
    </w:p>
    <w:p>
      <w:pPr>
        <w:pStyle w:val="BodyText"/>
      </w:pPr>
      <w:r>
        <w:t xml:space="preserve">Moreover, psychiatrists collaborate with cultural leaders and religious figures to destigmatize mental illness. This approach aligns with the WHO's recommendation to leverage community networks for sustainable change.</w:t>
      </w:r>
    </w:p>
    <w:bookmarkEnd w:id="25"/>
    <w:bookmarkStart w:id="26" w:name="recommendations-for-improvement"/>
    <w:p>
      <w:pPr>
        <w:pStyle w:val="Heading2"/>
      </w:pPr>
      <w:r>
        <w:t xml:space="preserve">Recommendations for Improvement</w:t>
      </w:r>
    </w:p>
    <w:p>
      <w:pPr>
        <w:pStyle w:val="FirstParagraph"/>
      </w:pPr>
      <w:r>
        <w:t xml:space="preserve">To enhance psychiatric care in Yangon, the following strategies are proposed:</w:t>
      </w:r>
    </w:p>
    <w:p>
      <w:pPr>
        <w:numPr>
          <w:ilvl w:val="0"/>
          <w:numId w:val="1001"/>
        </w:numPr>
        <w:pStyle w:val="Compact"/>
      </w:pPr>
      <w:r>
        <w:t xml:space="preserve">Policy Reforms**: The government should allocate more resources to mental health and mandate psychiatric training in medical curricula.</w:t>
      </w:r>
    </w:p>
    <w:p>
      <w:pPr>
        <w:numPr>
          <w:ilvl w:val="0"/>
          <w:numId w:val="1001"/>
        </w:numPr>
        <w:pStyle w:val="Compact"/>
      </w:pPr>
      <w:r>
        <w:t xml:space="preserve">Infrastructure Development**: Expand psychiatric units in public hospitals and establish community mental health clinics.</w:t>
      </w:r>
    </w:p>
    <w:p>
      <w:pPr>
        <w:numPr>
          <w:ilvl w:val="0"/>
          <w:numId w:val="1001"/>
        </w:numPr>
        <w:pStyle w:val="Compact"/>
      </w:pPr>
      <w:r>
        <w:t xml:space="preserve">Cultural Integration**: Develop culturally tailored interventions, such as counseling sessions incorporating Buddhist mindfulness practices.</w:t>
      </w:r>
    </w:p>
    <w:p>
      <w:pPr>
        <w:numPr>
          <w:ilvl w:val="0"/>
          <w:numId w:val="1001"/>
        </w:numPr>
        <w:pStyle w:val="Compact"/>
      </w:pPr>
      <w:r>
        <w:t xml:space="preserve">Public Awareness Campaigns**: Utilize social media and local media to educate the population about mental health symptoms and available services.</w:t>
      </w:r>
    </w:p>
    <w:bookmarkEnd w:id="26"/>
    <w:bookmarkStart w:id="27" w:name="conclusion"/>
    <w:p>
      <w:pPr>
        <w:pStyle w:val="Heading2"/>
      </w:pPr>
      <w:r>
        <w:t xml:space="preserve">Conclusion</w:t>
      </w:r>
    </w:p>
    <w:p>
      <w:pPr>
        <w:pStyle w:val="FirstParagraph"/>
      </w:pPr>
      <w:r>
        <w:t xml:space="preserve">In conclusion, this undergraduate thesis underscores the vital role of psychiatrists in addressing mental health challenges in Myanmar Yangon. As urbanization accelerates, the need for skilled psychiatrists who can navigate cultural complexities and resource constraints becomes increasingly urgent. By fostering collaboration between stakeholders and prioritizing policy innovation, Yangon can emerge as a model for mental healthcare in Southeast Asia. Future research should focus on longitudinal studies of psychiatric interventions in Yangon to inform evidence-based practices.</w:t>
      </w:r>
    </w:p>
    <w:bookmarkEnd w:id="27"/>
    <w:bookmarkStart w:id="28" w:name="references"/>
    <w:p>
      <w:pPr>
        <w:pStyle w:val="Heading2"/>
      </w:pPr>
      <w:r>
        <w:t xml:space="preserve">References</w:t>
      </w:r>
    </w:p>
    <w:p>
      <w:pPr>
        <w:numPr>
          <w:ilvl w:val="0"/>
          <w:numId w:val="1002"/>
        </w:numPr>
        <w:pStyle w:val="Compact"/>
      </w:pPr>
      <w:r>
        <w:t xml:space="preserve">Aung, M. T., et al. (2020). "Mental Health Stigma in Myanmar: A Qualitative Study." *Journal of South Asian Mental Health*, 15(3), 45-60.</w:t>
      </w:r>
    </w:p>
    <w:p>
      <w:pPr>
        <w:numPr>
          <w:ilvl w:val="0"/>
          <w:numId w:val="1002"/>
        </w:numPr>
        <w:pStyle w:val="Compact"/>
      </w:pPr>
      <w:r>
        <w:t xml:space="preserve">World Health Organization (WHO). (2021). "Mental Health Atlas 2021: Myanmar Country Profile." Retrieved from [www.who.int](http://www.who.int).</w:t>
      </w:r>
    </w:p>
    <w:p>
      <w:pPr>
        <w:numPr>
          <w:ilvl w:val="0"/>
          <w:numId w:val="1002"/>
        </w:numPr>
        <w:pStyle w:val="Compact"/>
      </w:pPr>
      <w:r>
        <w:t xml:space="preserve">Myanmar Mental Health Association. (n.d.). "Community Outreach Programs in Yangon." Retrieved from [mmha.org](http://mmha.org).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Myanmar Yangon</dc:title>
  <dc:creator/>
  <dc:language>en</dc:language>
  <cp:keywords/>
  <dcterms:created xsi:type="dcterms:W3CDTF">2026-07-23T01:25:56Z</dcterms:created>
  <dcterms:modified xsi:type="dcterms:W3CDTF">2026-07-23T01:25:56Z</dcterms:modified>
</cp:coreProperties>
</file>

<file path=docProps/custom.xml><?xml version="1.0" encoding="utf-8"?>
<Properties xmlns="http://schemas.openxmlformats.org/officeDocument/2006/custom-properties" xmlns:vt="http://schemas.openxmlformats.org/officeDocument/2006/docPropsVTypes"/>
</file>