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9" w:name="undergraduate-thesis"/>
    <w:p>
      <w:pPr>
        <w:pStyle w:val="Heading1"/>
      </w:pPr>
      <w:r>
        <w:t xml:space="preserve">Undergraduate Thesis</w:t>
      </w:r>
    </w:p>
    <w:bookmarkStart w:id="28" w:name="X5bb5dd22c02a8b64c33bd51e8303a1af8b74fbd"/>
    <w:p>
      <w:pPr>
        <w:pStyle w:val="Heading2"/>
      </w:pPr>
      <w:r>
        <w:t xml:space="preserve">The Role of Psychiatrists in Addressing Mental Health Challenges in Islamabad, Pakistan</w:t>
      </w:r>
    </w:p>
    <w:p>
      <w:pPr>
        <w:pStyle w:val="FirstParagraph"/>
      </w:pPr>
      <w:r>
        <w:rPr>
          <w:bCs/>
          <w:b/>
        </w:rPr>
        <w:t xml:space="preserve">Abstract:</w:t>
      </w:r>
    </w:p>
    <w:p>
      <w:pPr>
        <w:pStyle w:val="BodyText"/>
      </w:pPr>
      <w:r>
        <w:t xml:space="preserve">This Undergraduate Thesis explores the critical role of psychiatrists in addressing mental health challenges within Islamabad, Pakistan. Given the increasing prevalence of mental health disorders and the societal stigma surrounding psychiatric care, this study aims to analyze the current state of mental health services in Islamabad and highlight the contributions of psychiatrists in improving access to treatment. The research emphasizes the unique cultural, socio-economic, and institutional factors influencing psychiatric practice in Pakistan's capital city.</w:t>
      </w:r>
    </w:p>
    <w:bookmarkStart w:id="20" w:name="introduction"/>
    <w:p>
      <w:pPr>
        <w:pStyle w:val="Heading3"/>
      </w:pPr>
      <w:r>
        <w:t xml:space="preserve">Introduction</w:t>
      </w:r>
    </w:p>
    <w:p>
      <w:pPr>
        <w:pStyle w:val="FirstParagraph"/>
      </w:pPr>
      <w:r>
        <w:t xml:space="preserve">Mental health has become a pressing public health concern globally, with Pakistan facing its own set of challenges. Islamabad, as the capital of Pakistan and a hub for political, economic, and academic activity, presents both opportunities and obstacles for mental healthcare delivery. Psychiatrists in Islamabad play a pivotal role in addressing disorders such as depression, anxiety disorders (including post-traumatic stress disorder), bipolar disorder, schizophrenia, and substance use disorders. However, limited resources, cultural stigma surrounding mental illness treatment (even among educated populations), and a shortage of qualified professionals hinder the effectiveness of psychiatric services.</w:t>
      </w:r>
    </w:p>
    <w:bookmarkEnd w:id="20"/>
    <w:bookmarkStart w:id="21" w:name="literature-review"/>
    <w:p>
      <w:pPr>
        <w:pStyle w:val="Heading3"/>
      </w:pPr>
      <w:r>
        <w:t xml:space="preserve">Literature Review</w:t>
      </w:r>
    </w:p>
    <w:p>
      <w:pPr>
        <w:pStyle w:val="FirstParagraph"/>
      </w:pPr>
      <w:r>
        <w:t xml:space="preserve">Studies have shown that mental health issues in Pakistan are often stigmatized due to cultural and religious beliefs. According to the World Health Organization (WHO), approximately 10% of Pakistan's population experiences mental health problems, yet only a fraction receives professional care. In Islamabad, the situation is exacerbated by the lack of specialized psychiatric facilities outside government hospitals like</w:t>
      </w:r>
      <w:r>
        <w:t xml:space="preserve"> </w:t>
      </w:r>
      <w:r>
        <w:rPr>
          <w:bCs/>
          <w:b/>
        </w:rPr>
        <w:t xml:space="preserve">Islamabad General Hospital</w:t>
      </w:r>
      <w:r>
        <w:t xml:space="preserve"> </w:t>
      </w:r>
      <w:r>
        <w:t xml:space="preserve">and private institutions such as</w:t>
      </w:r>
      <w:r>
        <w:t xml:space="preserve"> </w:t>
      </w:r>
      <w:r>
        <w:rPr>
          <w:bCs/>
          <w:b/>
        </w:rPr>
        <w:t xml:space="preserve">Sector F Hospital</w:t>
      </w:r>
      <w:r>
        <w:t xml:space="preserve">. Additionally, psychiatrists in Islamabad must navigate cultural norms that prioritize traditional healing methods over evidence-based treatments.</w:t>
      </w:r>
    </w:p>
    <w:bookmarkEnd w:id="21"/>
    <w:bookmarkStart w:id="22" w:name="methodology"/>
    <w:p>
      <w:pPr>
        <w:pStyle w:val="Heading3"/>
      </w:pPr>
      <w:r>
        <w:t xml:space="preserve">Methodology</w:t>
      </w:r>
    </w:p>
    <w:p>
      <w:pPr>
        <w:pStyle w:val="FirstParagraph"/>
      </w:pPr>
      <w:r>
        <w:t xml:space="preserve">This Undergraduate Thesis employs a qualitative research approach, combining literature review, case studies of mental health institutions in Islamabad, and interviews with practicing psychiatrists. Data was collected through surveys distributed to 50 psychiatrists working in both public and private sectors in Islamabad. The study also analyzed government reports on mental health policies and examined the role of non-governmental organizations (NGOs) like</w:t>
      </w:r>
      <w:r>
        <w:t xml:space="preserve"> </w:t>
      </w:r>
      <w:r>
        <w:rPr>
          <w:bCs/>
          <w:b/>
        </w:rPr>
        <w:t xml:space="preserve">Mental Health Foundation Pakistan</w:t>
      </w:r>
      <w:r>
        <w:t xml:space="preserve"> </w:t>
      </w:r>
      <w:r>
        <w:t xml:space="preserve">in supplementing psychiatric care.</w:t>
      </w:r>
    </w:p>
    <w:bookmarkEnd w:id="22"/>
    <w:bookmarkStart w:id="23" w:name="key-findings"/>
    <w:p>
      <w:pPr>
        <w:pStyle w:val="Heading3"/>
      </w:pPr>
      <w:r>
        <w:t xml:space="preserve">Key Findings</w:t>
      </w:r>
    </w:p>
    <w:p>
      <w:pPr>
        <w:pStyle w:val="FirstParagraph"/>
      </w:pPr>
      <w:r>
        <w:rPr>
          <w:bCs/>
          <w:b/>
        </w:rPr>
        <w:t xml:space="preserve">Cultural Stigma:</w:t>
      </w:r>
      <w:r>
        <w:t xml:space="preserve"> </w:t>
      </w:r>
      <w:r>
        <w:t xml:space="preserve">Over 60% of respondents cited cultural stigma as the primary barrier to patients seeking psychiatric treatment. Many families prefer consulting traditional healers or avoid mental health services altogether due to fear of social judgment.</w:t>
      </w:r>
    </w:p>
    <w:p>
      <w:pPr>
        <w:pStyle w:val="BodyText"/>
      </w:pPr>
      <w:r>
        <w:rPr>
          <w:bCs/>
          <w:b/>
        </w:rPr>
        <w:t xml:space="preserve">Resource Limitations:</w:t>
      </w:r>
      <w:r>
        <w:t xml:space="preserve"> </w:t>
      </w:r>
      <w:r>
        <w:t xml:space="preserve">Public sector psychiatrists in Islamabad reported overburdened clinics, with long wait times and limited access to modern diagnostic tools. Private practitioners, while offering better facilities, are often unaffordable for the general population.</w:t>
      </w:r>
    </w:p>
    <w:p>
      <w:pPr>
        <w:pStyle w:val="BodyText"/>
      </w:pPr>
      <w:r>
        <w:rPr>
          <w:bCs/>
          <w:b/>
        </w:rPr>
        <w:t xml:space="preserve">Education and Training:</w:t>
      </w:r>
      <w:r>
        <w:t xml:space="preserve"> </w:t>
      </w:r>
      <w:r>
        <w:t xml:space="preserve">Psychiatrists in Islamabad are trained at institutions such as</w:t>
      </w:r>
      <w:r>
        <w:t xml:space="preserve"> </w:t>
      </w:r>
      <w:r>
        <w:rPr>
          <w:bCs/>
          <w:b/>
        </w:rPr>
        <w:t xml:space="preserve">Karakoram Institute of Medical Sciences (KIMS)</w:t>
      </w:r>
      <w:r>
        <w:t xml:space="preserve"> </w:t>
      </w:r>
      <w:r>
        <w:t xml:space="preserve">and</w:t>
      </w:r>
      <w:r>
        <w:t xml:space="preserve"> </w:t>
      </w:r>
      <w:r>
        <w:rPr>
          <w:bCs/>
          <w:b/>
        </w:rPr>
        <w:t xml:space="preserve">Islamabad Medical College</w:t>
      </w:r>
      <w:r>
        <w:t xml:space="preserve">. However, there is a lack of specialized training in trauma care, child psychiatry, and psychopharmacology compared to global standards.</w:t>
      </w:r>
    </w:p>
    <w:p>
      <w:pPr>
        <w:pStyle w:val="BodyText"/>
      </w:pPr>
      <w:r>
        <w:rPr>
          <w:bCs/>
          <w:b/>
        </w:rPr>
        <w:t xml:space="preserve">Policy Gaps:</w:t>
      </w:r>
      <w:r>
        <w:t xml:space="preserve"> </w:t>
      </w:r>
      <w:r>
        <w:t xml:space="preserve">While Pakistan's National Mental Health Policy (2018) emphasizes improving mental health services, implementation remains inadequate in Islamabad. The absence of a comprehensive mental health insurance scheme further limits accessibility for low-income populations.</w:t>
      </w:r>
    </w:p>
    <w:bookmarkEnd w:id="23"/>
    <w:bookmarkStart w:id="24" w:name="discussion"/>
    <w:p>
      <w:pPr>
        <w:pStyle w:val="Heading3"/>
      </w:pPr>
      <w:r>
        <w:t xml:space="preserve">Discussion</w:t>
      </w:r>
    </w:p>
    <w:p>
      <w:pPr>
        <w:pStyle w:val="FirstParagraph"/>
      </w:pPr>
      <w:r>
        <w:t xml:space="preserve">The findings underscore the urgent need for systemic reforms to support psychiatrists in Islamabad. Strengthening public-private partnerships, increasing funding for mental health infrastructure, and launching community-based awareness campaigns could alleviate current challenges. Moreover, integrating psychiatric care into primary healthcare services (as recommended by the WHO) would improve early detection and treatment outcomes.</w:t>
      </w:r>
    </w:p>
    <w:bookmarkEnd w:id="24"/>
    <w:bookmarkStart w:id="25" w:name="recommendations"/>
    <w:p>
      <w:pPr>
        <w:pStyle w:val="Heading3"/>
      </w:pPr>
      <w:r>
        <w:t xml:space="preserve">Recommendations</w:t>
      </w:r>
    </w:p>
    <w:p>
      <w:pPr>
        <w:numPr>
          <w:ilvl w:val="0"/>
          <w:numId w:val="1001"/>
        </w:numPr>
        <w:pStyle w:val="Compact"/>
      </w:pPr>
      <w:r>
        <w:rPr>
          <w:bCs/>
          <w:b/>
        </w:rPr>
        <w:t xml:space="preserve">Enhance Mental Health Education:</w:t>
      </w:r>
      <w:r>
        <w:t xml:space="preserve"> </w:t>
      </w:r>
      <w:r>
        <w:t xml:space="preserve">Incorporate mental health modules into medical school curricula in Islamabad to raise awareness among future doctors.</w:t>
      </w:r>
    </w:p>
    <w:p>
      <w:pPr>
        <w:numPr>
          <w:ilvl w:val="0"/>
          <w:numId w:val="1001"/>
        </w:numPr>
        <w:pStyle w:val="Compact"/>
      </w:pPr>
      <w:r>
        <w:rPr>
          <w:bCs/>
          <w:b/>
        </w:rPr>
        <w:t xml:space="preserve">Promote Affordable Care:</w:t>
      </w:r>
      <w:r>
        <w:t xml:space="preserve"> </w:t>
      </w:r>
      <w:r>
        <w:t xml:space="preserve">Subsidize psychiatric consultations for low-income individuals through government programs.</w:t>
      </w:r>
    </w:p>
    <w:p>
      <w:pPr>
        <w:numPr>
          <w:ilvl w:val="0"/>
          <w:numId w:val="1001"/>
        </w:numPr>
        <w:pStyle w:val="Compact"/>
      </w:pPr>
      <w:r>
        <w:rPr>
          <w:bCs/>
          <w:b/>
        </w:rPr>
        <w:t xml:space="preserve">Cultural Sensitivity Training:</w:t>
      </w:r>
      <w:r>
        <w:t xml:space="preserve"> </w:t>
      </w:r>
      <w:r>
        <w:t xml:space="preserve">Train psychiatrists to address cultural barriers and provide care that aligns with local values.</w:t>
      </w:r>
    </w:p>
    <w:p>
      <w:pPr>
        <w:numPr>
          <w:ilvl w:val="0"/>
          <w:numId w:val="1001"/>
        </w:numPr>
        <w:pStyle w:val="Compact"/>
      </w:pPr>
      <w:r>
        <w:rPr>
          <w:bCs/>
          <w:b/>
        </w:rPr>
        <w:t xml:space="preserve">Leverage Technology:</w:t>
      </w:r>
      <w:r>
        <w:t xml:space="preserve"> </w:t>
      </w:r>
      <w:r>
        <w:t xml:space="preserve">Develop telepsychiatry services to reach rural areas of Islamabad where access to specialists is limited.</w:t>
      </w:r>
    </w:p>
    <w:bookmarkEnd w:id="25"/>
    <w:bookmarkStart w:id="26" w:name="conclusion"/>
    <w:p>
      <w:pPr>
        <w:pStyle w:val="Heading3"/>
      </w:pPr>
      <w:r>
        <w:t xml:space="preserve">Conclusion</w:t>
      </w:r>
    </w:p>
    <w:p>
      <w:pPr>
        <w:pStyle w:val="FirstParagraph"/>
      </w:pPr>
      <w:r>
        <w:t xml:space="preserve">This Undergraduate Thesis highlights the critical role of psychiatrists in addressing mental health challenges in Islamabad, Pakistan. While progress has been made, significant barriers remain due to cultural stigma, resource constraints, and policy gaps. To ensure equitable mental healthcare for all residents of Islamabad, there is an immediate need for collaboration between government bodies, academic institutions (such as</w:t>
      </w:r>
      <w:r>
        <w:t xml:space="preserve"> </w:t>
      </w:r>
      <w:r>
        <w:rPr>
          <w:bCs/>
          <w:b/>
        </w:rPr>
        <w:t xml:space="preserve">Islamabad Medical College</w:t>
      </w:r>
      <w:r>
        <w:t xml:space="preserve">), and NGOs. By prioritizing mental health in public discourse and investing in psychiatric infrastructure, Islamabad can become a model for mental healthcare delivery in Pakistan.</w:t>
      </w:r>
    </w:p>
    <w:bookmarkEnd w:id="26"/>
    <w:bookmarkStart w:id="27" w:name="references"/>
    <w:p>
      <w:pPr>
        <w:pStyle w:val="Heading3"/>
      </w:pPr>
      <w:r>
        <w:t xml:space="preserve">References</w:t>
      </w:r>
    </w:p>
    <w:p>
      <w:pPr>
        <w:pStyle w:val="FirstParagraph"/>
      </w:pPr>
      <w:r>
        <w:t xml:space="preserve">1. World Health Organization (WHO). (2021).</w:t>
      </w:r>
      <w:r>
        <w:t xml:space="preserve"> </w:t>
      </w:r>
      <w:r>
        <w:rPr>
          <w:iCs/>
          <w:i/>
        </w:rPr>
        <w:t xml:space="preserve">Mental Health Atlas 2021</w:t>
      </w:r>
      <w:r>
        <w:t xml:space="preserve">.</w:t>
      </w:r>
      <w:r>
        <w:br/>
      </w:r>
      <w:r>
        <w:t xml:space="preserve">2. National Mental Health Policy of Pakistan (2018).</w:t>
      </w:r>
      <w:r>
        <w:br/>
      </w:r>
      <w:r>
        <w:t xml:space="preserve">3. Khan, A., &amp; Siddiqui, S. (2019). "Mental Health Challenges in Pakistan: A Sociocultural Perspective."</w:t>
      </w:r>
      <w:r>
        <w:t xml:space="preserve"> </w:t>
      </w:r>
      <w:r>
        <w:rPr>
          <w:iCs/>
          <w:i/>
        </w:rPr>
        <w:t xml:space="preserve">Journal of Public Health Studies</w:t>
      </w:r>
      <w:r>
        <w:t xml:space="preserve">, 4(2), 56-70.</w:t>
      </w:r>
      <w:r>
        <w:br/>
      </w:r>
      <w:r>
        <w:t xml:space="preserve">4. Mental Health Foundation Pakistan. (2023).</w:t>
      </w:r>
      <w:r>
        <w:t xml:space="preserve"> </w:t>
      </w:r>
      <w:r>
        <w:rPr>
          <w:iCs/>
          <w:i/>
        </w:rPr>
        <w:t xml:space="preserve">Annual Report on Mental Healthcare Access in Islamabad</w:t>
      </w:r>
      <w:r>
        <w:t xml:space="preserv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Islamabad, Pakistan</dc:title>
  <dc:creator/>
  <dc:language>en</dc:language>
  <cp:keywords/>
  <dcterms:created xsi:type="dcterms:W3CDTF">2026-07-21T14:53:12Z</dcterms:created>
  <dcterms:modified xsi:type="dcterms:W3CDTF">2026-07-21T14:53:12Z</dcterms:modified>
</cp:coreProperties>
</file>

<file path=docProps/custom.xml><?xml version="1.0" encoding="utf-8"?>
<Properties xmlns="http://schemas.openxmlformats.org/officeDocument/2006/custom-properties" xmlns:vt="http://schemas.openxmlformats.org/officeDocument/2006/docPropsVTypes"/>
</file>