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Switzerland</w:t>
      </w:r>
      <w:r>
        <w:t xml:space="preserve"> </w:t>
      </w:r>
      <w:r>
        <w:t xml:space="preserve">Zurich</w:t>
      </w:r>
    </w:p>
    <w:bookmarkStart w:id="26" w:name="X8682bacbeba00d6c628610bfd71d8e07a979d5b"/>
    <w:p>
      <w:pPr>
        <w:pStyle w:val="Heading1"/>
      </w:pPr>
      <w:r>
        <w:t xml:space="preserve">The Role of the Psychiatrist in Switzerland Zurich: A Study of Clinical Practice and Academic Integration</w:t>
      </w:r>
    </w:p>
    <w:p>
      <w:pPr>
        <w:pStyle w:val="FirstParagraph"/>
      </w:pPr>
      <w:r>
        <w:rPr>
          <w:iCs/>
          <w:i/>
          <w:bCs/>
          <w:b/>
        </w:rPr>
        <w:t xml:space="preserve">This Undergraduate Thesis explores the unique responsibilities and challenges faced by psychiatrists in Zurich, Switzerland, emphasizing their critical role within the Swiss healthcare system and academic institutions.</w:t>
      </w:r>
    </w:p>
    <w:bookmarkStart w:id="20" w:name="introduction"/>
    <w:p>
      <w:pPr>
        <w:pStyle w:val="Heading2"/>
      </w:pPr>
      <w:r>
        <w:t xml:space="preserve">Introduction</w:t>
      </w:r>
    </w:p>
    <w:p>
      <w:pPr>
        <w:pStyle w:val="FirstParagraph"/>
      </w:pPr>
      <w:r>
        <w:t xml:space="preserve">Zurich, as a major urban center in Switzerland, represents a unique convergence of advanced medical infrastructure, cultural diversity, and high-quality education. Within this context, psychiatrists play a pivotal role in addressing mental health challenges while navigating the complexities of Swiss healthcare policies. This thesis examines the multifaceted responsibilities of psychiatrists in Zurich, including their clinical work, academic contributions to institutions like the University of Zurich (UZH), and their integration into Switzerland’s renowned public health system. The study highlights how these professionals bridge clinical practice with research and education, making them indispensable to both patients and academic communities.</w:t>
      </w:r>
    </w:p>
    <w:bookmarkEnd w:id="20"/>
    <w:bookmarkStart w:id="21" w:name="Xd04a6d68a0bd7f40a78e5254fece359bafc8d1f"/>
    <w:p>
      <w:pPr>
        <w:pStyle w:val="Heading2"/>
      </w:pPr>
      <w:r>
        <w:t xml:space="preserve">The Swiss Healthcare System: A Framework for Psychiatry</w:t>
      </w:r>
    </w:p>
    <w:p>
      <w:pPr>
        <w:pStyle w:val="FirstParagraph"/>
      </w:pPr>
      <w:r>
        <w:t xml:space="preserve">Switzerland’s healthcare system is characterized by universal coverage, high efficiency, and a strong emphasis on preventive care. As a psychiatrist in Zurich, one operates within this structured environment, which ensures access to cutting-edge diagnostic tools and multidisciplinary collaboration. The Swiss Federal Office of Public Health (FOPH) oversees mental health policies that prioritize early intervention and patient-centered care. In Zurich, psychiatrists often work in tertiary hospitals such as the University Hospital Zurich (USZ), where they manage complex cases ranging from severe psychiatric disorders to neurodevelopmental conditions.</w:t>
      </w:r>
    </w:p>
    <w:p>
      <w:pPr>
        <w:pStyle w:val="BodyText"/>
      </w:pPr>
      <w:r>
        <w:t xml:space="preserve">A key challenge for psychiatrists here is balancing clinical demands with the country’s stringent regulatory standards. For instance, Switzerland’s legal framework mandates strict confidentiality and ethical guidelines, requiring psychiatrists to uphold the highest standards of professionalism. Additionally, Zurich’s multicultural population necessitates cultural competence in diagnosing and treating mental health issues across diverse linguistic and social groups.</w:t>
      </w:r>
    </w:p>
    <w:bookmarkEnd w:id="21"/>
    <w:bookmarkStart w:id="22" w:name="X17417c997c502cb28edc6e009df0a83e57ffe95"/>
    <w:p>
      <w:pPr>
        <w:pStyle w:val="Heading2"/>
      </w:pPr>
      <w:r>
        <w:t xml:space="preserve">Academic Integration: Psychiatry at the University of Zurich</w:t>
      </w:r>
    </w:p>
    <w:p>
      <w:pPr>
        <w:pStyle w:val="FirstParagraph"/>
      </w:pPr>
      <w:r>
        <w:t xml:space="preserve">The University of Zurich (UZH) is one of Europe’s leading institutions for medical education, offering a comprehensive psychiatry program that attracts students from across the globe. As an undergraduate thesis topic, this study highlights how psychiatrists in Zurich contribute to academic training through clinical rotations, research projects, and mentorship programs. For example, trainees at UZH work closely with senior psychiatrists to gain hands-on experience in diagnosing conditions such as bipolar disorder, schizophrenia, and mood disorders.</w:t>
      </w:r>
    </w:p>
    <w:p>
      <w:pPr>
        <w:pStyle w:val="BodyText"/>
      </w:pPr>
      <w:r>
        <w:t xml:space="preserve">Furthermore, Zurich’s psychiatric researchers are at the forefront of global advancements in neurobiology and psychopharmacology. Institutions like the Institute of Psychiatry at UZH conduct groundbreaking studies on mental health genetics and digital therapeutics. Psychiatrists in this region are not only clinicians but also educators who shape future medical professionals through lectures, seminars, and publications.</w:t>
      </w:r>
    </w:p>
    <w:bookmarkEnd w:id="22"/>
    <w:bookmarkStart w:id="23" w:name="X1ad6cc79a86bb832656d4a723d6229378c28552"/>
    <w:p>
      <w:pPr>
        <w:pStyle w:val="Heading2"/>
      </w:pPr>
      <w:r>
        <w:t xml:space="preserve">Clinical Challenges in Zurich: Bridging Gaps in Mental Health Care</w:t>
      </w:r>
    </w:p>
    <w:p>
      <w:pPr>
        <w:pStyle w:val="FirstParagraph"/>
      </w:pPr>
      <w:r>
        <w:t xml:space="preserve">Despite Switzerland’s robust healthcare system, psychiatrists in Zurich face specific challenges. One issue is the rising prevalence of mental health disorders linked to urban stressors such as work-related burnout and social isolation. The city’s high cost of living and fast-paced lifestyle exacerbate these problems, requiring psychiatrists to innovate in treatment approaches. For instance, telepsychiatry has gained traction as a solution to address access barriers for patients in underserved areas.</w:t>
      </w:r>
    </w:p>
    <w:p>
      <w:pPr>
        <w:pStyle w:val="BodyText"/>
      </w:pPr>
      <w:r>
        <w:t xml:space="preserve">Another challenge lies in the integration of psychiatric care with primary healthcare services. In Zurich, there is a growing emphasis on collaborative care models where psychiatrists work alongside general practitioners to ensure holistic treatment. This approach aligns with Switzerland’s goal of reducing stigma around mental health and promoting early intervention.</w:t>
      </w:r>
    </w:p>
    <w:bookmarkEnd w:id="23"/>
    <w:bookmarkStart w:id="24" w:name="X6ac71fad05030b0a0d6226c95b507002c3f7391"/>
    <w:p>
      <w:pPr>
        <w:pStyle w:val="Heading2"/>
      </w:pPr>
      <w:r>
        <w:t xml:space="preserve">The Future of Psychiatry in Zurich: Opportunities and Innovations</w:t>
      </w:r>
    </w:p>
    <w:p>
      <w:pPr>
        <w:pStyle w:val="FirstParagraph"/>
      </w:pPr>
      <w:r>
        <w:t xml:space="preserve">The future of psychiatry in Zurich is shaped by technological advancements, policy reforms, and evolving patient needs. For example, the use of artificial intelligence (AI) in diagnosing mental health conditions is being explored at institutions like the USZ. Additionally, Switzerland’s commitment to sustainability has led to initiatives promoting eco-friendly mental health practices, such as nature-based therapy programs.</w:t>
      </w:r>
    </w:p>
    <w:p>
      <w:pPr>
        <w:pStyle w:val="BodyText"/>
      </w:pPr>
      <w:r>
        <w:t xml:space="preserve">Psychiatrists in Zurich also play a vital role in shaping national and international policies. Their insights inform guidelines on mental health funding, crisis management during public health emergencies (e.g., the COVID-19 pandemic), and the integration of psychiatric care into Switzerland’s universal healthcare system.</w:t>
      </w:r>
    </w:p>
    <w:bookmarkEnd w:id="24"/>
    <w:bookmarkStart w:id="25" w:name="conclusion"/>
    <w:p>
      <w:pPr>
        <w:pStyle w:val="Heading2"/>
      </w:pPr>
      <w:r>
        <w:t xml:space="preserve">Conclusion</w:t>
      </w:r>
    </w:p>
    <w:p>
      <w:pPr>
        <w:pStyle w:val="FirstParagraph"/>
      </w:pPr>
      <w:r>
        <w:t xml:space="preserve">In conclusion, psychiatrists in Zurich, Switzerland, occupy a unique position at the intersection of clinical practice, academic excellence, and public health policy. Their work is deeply embedded in the Swiss healthcare framework while addressing the specific needs of a culturally diverse urban population. As this Undergraduate Thesis illustrates, the role of a psychiatrist in Zurich extends beyond individual patient care to include research contributions, educational leadership, and systemic advocacy. For students pursuing careers in psychiatry or related fields, understanding this dynamic environment is essential to appreciating the complexities of mental health care in one of Europe’s most advanced societies.</w:t>
      </w:r>
    </w:p>
    <w:p>
      <w:pPr>
        <w:pStyle w:val="BodyText"/>
      </w:pPr>
      <w:r>
        <w:rPr>
          <w:bCs/>
          <w:b/>
        </w:rPr>
        <w:t xml:space="preserve">Keywords:</w:t>
      </w:r>
      <w:r>
        <w:t xml:space="preserve"> </w:t>
      </w:r>
      <w:r>
        <w:t xml:space="preserve">Undergraduate Thesis, Psychiatrist,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Switzerland Zurich</dc:title>
  <dc:creator/>
  <dc:language>en</dc:language>
  <cp:keywords/>
  <dcterms:created xsi:type="dcterms:W3CDTF">2026-07-23T10:47:32Z</dcterms:created>
  <dcterms:modified xsi:type="dcterms:W3CDTF">2026-07-23T10:47:32Z</dcterms:modified>
</cp:coreProperties>
</file>

<file path=docProps/custom.xml><?xml version="1.0" encoding="utf-8"?>
<Properties xmlns="http://schemas.openxmlformats.org/officeDocument/2006/custom-properties" xmlns:vt="http://schemas.openxmlformats.org/officeDocument/2006/docPropsVTypes"/>
</file>