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2440aac698306e9ebd41504023b8c08d08e2a95"/>
    <w:p>
      <w:pPr>
        <w:pStyle w:val="Heading1"/>
      </w:pPr>
      <w:r>
        <w:t xml:space="preserve">Undergraduate Thesis: The Role of Psychiatrists in Turkey, Istanbul</w:t>
      </w:r>
    </w:p>
    <w:bookmarkStart w:id="20" w:name="abstract"/>
    <w:p>
      <w:pPr>
        <w:pStyle w:val="Heading2"/>
      </w:pPr>
      <w:r>
        <w:t xml:space="preserve">Abstract</w:t>
      </w:r>
    </w:p>
    <w:p>
      <w:pPr>
        <w:pStyle w:val="FirstParagraph"/>
      </w:pPr>
      <w:r>
        <w:t xml:space="preserve">This Undergraduate Thesis explores the critical role of psychiatrists in the context of Turkey’s largest city, Istanbul. As a cultural, economic, and medical hub in Turkey, Istanbul presents unique challenges and opportunities for mental health professionals. This document analyzes the responsibilities of psychiatrists in addressing psychological disorders within diverse populations, emphasizes the importance of psychiatric education tailored to Istanbul’s socio-cultural landscape, and evaluates current healthcare policies that shape psychiatric practice in the region. By examining clinical practices, educational programs, and societal factors influencing mental health care in Istanbul, this thesis aims to highlight the indispensable role of psychiatrists in fostering well-being in Turkey’s most dynamic urban environment.</w:t>
      </w:r>
    </w:p>
    <w:bookmarkEnd w:id="20"/>
    <w:bookmarkStart w:id="21" w:name="introduction"/>
    <w:p>
      <w:pPr>
        <w:pStyle w:val="Heading2"/>
      </w:pPr>
      <w:r>
        <w:t xml:space="preserve">Introduction</w:t>
      </w:r>
    </w:p>
    <w:p>
      <w:pPr>
        <w:pStyle w:val="FirstParagraph"/>
      </w:pPr>
      <w:r>
        <w:t xml:space="preserve">Istanbul, a city where East meets West, is home to over 15 million people and serves as the economic and cultural capital of Turkey. Its diverse population, rapid urbanization, and high stress levels have made mental health care an urgent priority. Psychiatrists in Istanbul play a pivotal role in diagnosing and treating psychological disorders such as depression, anxiety, schizophrenia, and trauma-related conditions. This Undergraduate Thesis seeks to understand the multifaceted responsibilities of psychiatrists within this unique context and how their work aligns with national healthcare policies while addressing the specific needs of Istanbul’s residents.</w:t>
      </w:r>
    </w:p>
    <w:bookmarkEnd w:id="21"/>
    <w:bookmarkStart w:id="22" w:name="X068bfa674b0d791abde1851a4556dc1d125fc02"/>
    <w:p>
      <w:pPr>
        <w:pStyle w:val="Heading2"/>
      </w:pPr>
      <w:r>
        <w:t xml:space="preserve">The Role of Psychiatrists in Turkey’s Healthcare System</w:t>
      </w:r>
    </w:p>
    <w:p>
      <w:pPr>
        <w:pStyle w:val="FirstParagraph"/>
      </w:pPr>
      <w:r>
        <w:t xml:space="preserve">In Turkey, psychiatrists are essential members of the healthcare system, trained to address both clinical and psychosocial aspects of mental health. Their roles extend beyond hospitals to community centers, schools, and private clinics. In Istanbul, where access to specialized care is critical due to the city’s population density and diversity, psychiatrists often work in multidisciplinary teams alongside psychologists, social workers, and general practitioners. This collaboration ensures comprehensive treatment for patients with complex mental health needs.</w:t>
      </w:r>
    </w:p>
    <w:bookmarkEnd w:id="22"/>
    <w:bookmarkStart w:id="23" w:name="X6682062b4ceae3aa7b46e5c3fdabc7e490d6254"/>
    <w:p>
      <w:pPr>
        <w:pStyle w:val="Heading2"/>
      </w:pPr>
      <w:r>
        <w:t xml:space="preserve">Challenges Facing Psychiatrists in Istanbul</w:t>
      </w:r>
    </w:p>
    <w:p>
      <w:pPr>
        <w:pStyle w:val="FirstParagraph"/>
      </w:pPr>
      <w:r>
        <w:t xml:space="preserve">Despite their vital contributions, psychiatrists in Istanbul face significant challenges. Stigma surrounding mental health remains a barrier to seeking care, particularly among older generations and certain cultural groups. Additionally, the high demand for psychiatric services is outpaced by limited resources and long waiting times for public healthcare appointments. Urban stressors such as pollution, overcrowding, and economic pressures exacerbate mental health issues, placing greater demands on psychiatrists to innovate in treatment approaches.</w:t>
      </w:r>
    </w:p>
    <w:bookmarkEnd w:id="23"/>
    <w:bookmarkStart w:id="24" w:name="X584bf0a7b26190cbe9534aa4a72a7675cd61794"/>
    <w:p>
      <w:pPr>
        <w:pStyle w:val="Heading2"/>
      </w:pPr>
      <w:r>
        <w:t xml:space="preserve">Educational Pathways for Psychiatrists in Turkey</w:t>
      </w:r>
    </w:p>
    <w:p>
      <w:pPr>
        <w:pStyle w:val="FirstParagraph"/>
      </w:pPr>
      <w:r>
        <w:t xml:space="preserve">Becoming a psychiatrist in Turkey requires completing medical school followed by a four-year specialization program. Istanbul is home to some of the country’s most prestigious medical institutions, including Marmara University Faculty of Medicine and Istanbul University Cerrahpaşa Faculty of Medicine. These universities offer rigorous training programs that emphasize both clinical skills and cultural competence, preparing psychiatrists to work with Istanbul’s diverse population.</w:t>
      </w:r>
    </w:p>
    <w:p>
      <w:pPr>
        <w:numPr>
          <w:ilvl w:val="0"/>
          <w:numId w:val="1001"/>
        </w:numPr>
        <w:pStyle w:val="Compact"/>
      </w:pPr>
      <w:r>
        <w:rPr>
          <w:bCs/>
          <w:b/>
        </w:rPr>
        <w:t xml:space="preserve">Medical School (6 years):</w:t>
      </w:r>
      <w:r>
        <w:t xml:space="preserve"> </w:t>
      </w:r>
      <w:r>
        <w:t xml:space="preserve">Focuses on foundational medical knowledge.</w:t>
      </w:r>
    </w:p>
    <w:p>
      <w:pPr>
        <w:numPr>
          <w:ilvl w:val="0"/>
          <w:numId w:val="1001"/>
        </w:numPr>
        <w:pStyle w:val="Compact"/>
      </w:pPr>
      <w:r>
        <w:rPr>
          <w:bCs/>
          <w:b/>
        </w:rPr>
        <w:t xml:space="preserve">Psychiatry Residency (4 years):</w:t>
      </w:r>
      <w:r>
        <w:t xml:space="preserve"> </w:t>
      </w:r>
      <w:r>
        <w:t xml:space="preserve">Includes clinical rotations, research opportunities, and training in evidence-based practices.</w:t>
      </w:r>
    </w:p>
    <w:p>
      <w:pPr>
        <w:numPr>
          <w:ilvl w:val="0"/>
          <w:numId w:val="1001"/>
        </w:numPr>
        <w:pStyle w:val="Compact"/>
      </w:pPr>
      <w:r>
        <w:rPr>
          <w:bCs/>
          <w:b/>
        </w:rPr>
        <w:t xml:space="preserve">Licenses and Certifications:</w:t>
      </w:r>
      <w:r>
        <w:t xml:space="preserve"> </w:t>
      </w:r>
      <w:r>
        <w:t xml:space="preserve">Psychiatrists must obtain the Turkish Ministry of Health’s approval to practice legally.</w:t>
      </w:r>
    </w:p>
    <w:bookmarkEnd w:id="24"/>
    <w:bookmarkStart w:id="25" w:name="X6c23b1277e2f25b4a07b361b33ebee22cdf96a9"/>
    <w:p>
      <w:pPr>
        <w:pStyle w:val="Heading2"/>
      </w:pPr>
      <w:r>
        <w:t xml:space="preserve">Clinical Practices in Istanbul: A Case Study</w:t>
      </w:r>
    </w:p>
    <w:p>
      <w:pPr>
        <w:pStyle w:val="FirstParagraph"/>
      </w:pPr>
      <w:r>
        <w:t xml:space="preserve">Istanbul’s psychiatrists often encounter cases related to migration, trauma, and socio-economic disparities. For example, the city hosts a large population of Syrian refugees, many of whom require mental health services for post-traumatic stress disorder (PTSD) or depression. Psychiatrists in Istanbul collaborate with international organizations like the UNHCR to provide culturally sensitive care. Additionally, urbanization has led to an increase in work-related stress and burnout among professionals, a trend that psychiatrists must address through workplace counseling and public awareness campaigns.</w:t>
      </w:r>
    </w:p>
    <w:bookmarkEnd w:id="25"/>
    <w:bookmarkStart w:id="26" w:name="Xd0e7da235c06d461be689510b934e95461c6366"/>
    <w:p>
      <w:pPr>
        <w:pStyle w:val="Heading2"/>
      </w:pPr>
      <w:r>
        <w:t xml:space="preserve">The Impact of Public Policy on Psychiatry in Istanbul</w:t>
      </w:r>
    </w:p>
    <w:p>
      <w:pPr>
        <w:pStyle w:val="FirstParagraph"/>
      </w:pPr>
      <w:r>
        <w:t xml:space="preserve">Turkey’s government has prioritized mental health reform, including the integration of psychiatric care into primary healthcare systems. In Istanbul, this has led to the establishment of specialized mental health clinics within hospitals and community centers. However, challenges persist, such as disparities in access between affluent districts and lower-income neighborhoods. Psychiatrists advocate for policies that expand insurance coverage for psychiatric treatments and reduce bureaucratic hurdles in accessing care.</w:t>
      </w:r>
    </w:p>
    <w:bookmarkEnd w:id="26"/>
    <w:bookmarkStart w:id="27" w:name="the-future-of-psychiatry-in-istanbul"/>
    <w:p>
      <w:pPr>
        <w:pStyle w:val="Heading2"/>
      </w:pPr>
      <w:r>
        <w:t xml:space="preserve">The Future of Psychiatry in Istanbul</w:t>
      </w:r>
    </w:p>
    <w:p>
      <w:pPr>
        <w:pStyle w:val="FirstParagraph"/>
      </w:pPr>
      <w:r>
        <w:t xml:space="preserve">As Istanbul continues to grow, the demand for psychiatric services will likely increase. Advances in telemedicine and digital mental health tools offer promising solutions to bridge gaps in care. Psychiatrists may also play a key role in addressing the mental health consequences of climate change, such as anxiety related to air quality or natural disasters. By fostering research collaborations with international institutions and investing in public education, Istanbul can become a model for psychiatric innovation in Turkey.</w:t>
      </w:r>
    </w:p>
    <w:bookmarkEnd w:id="27"/>
    <w:bookmarkStart w:id="28" w:name="conclusion"/>
    <w:p>
      <w:pPr>
        <w:pStyle w:val="Heading2"/>
      </w:pPr>
      <w:r>
        <w:t xml:space="preserve">Conclusion</w:t>
      </w:r>
    </w:p>
    <w:p>
      <w:pPr>
        <w:pStyle w:val="FirstParagraph"/>
      </w:pPr>
      <w:r>
        <w:t xml:space="preserve">This Undergraduate Thesis underscores the indispensable role of psychiatrists in Istanbul’s mental health landscape. Their work not only addresses individual patient needs but also contributes to broader societal well-being. As Turkey’s most populous city, Istanbul presents both challenges and opportunities for psychiatric professionals to shape a more inclusive and effective mental health system. Future research should focus on expanding access to care, reducing stigma, and leveraging technology to enhance psychiatric services in this dynamic urban environment.</w:t>
      </w:r>
    </w:p>
    <w:bookmarkEnd w:id="28"/>
    <w:bookmarkStart w:id="29" w:name="references"/>
    <w:p>
      <w:pPr>
        <w:pStyle w:val="Heading2"/>
      </w:pPr>
      <w:r>
        <w:t xml:space="preserve">References</w:t>
      </w:r>
    </w:p>
    <w:p>
      <w:pPr>
        <w:pStyle w:val="FirstParagraph"/>
      </w:pPr>
      <w:r>
        <w:rPr>
          <w:iCs/>
          <w:i/>
        </w:rPr>
        <w:t xml:space="preserve">Marmara University Faculty of Medicine. (2023). Psychiatry Residency Program Handbook.</w:t>
      </w:r>
      <w:r>
        <w:br/>
      </w:r>
      <w:r>
        <w:rPr>
          <w:iCs/>
          <w:i/>
        </w:rPr>
        <w:t xml:space="preserve">Turkish Ministry of Health. (2021). National Mental Health Strategy for Turkey, 2015–2030.</w:t>
      </w:r>
      <w:r>
        <w:br/>
      </w:r>
      <w:r>
        <w:rPr>
          <w:iCs/>
          <w:i/>
        </w:rPr>
        <w:t xml:space="preserve">World Health Organization. (n.d.). Mental Health in the Eastern Mediterranean Region: Turkey Report.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Turkey, Istanbul</dc:title>
  <dc:creator/>
  <dc:language>en</dc:language>
  <cp:keywords/>
  <dcterms:created xsi:type="dcterms:W3CDTF">2026-07-21T02:43:23Z</dcterms:created>
  <dcterms:modified xsi:type="dcterms:W3CDTF">2026-07-21T02:43:23Z</dcterms:modified>
</cp:coreProperties>
</file>

<file path=docProps/custom.xml><?xml version="1.0" encoding="utf-8"?>
<Properties xmlns="http://schemas.openxmlformats.org/officeDocument/2006/custom-properties" xmlns:vt="http://schemas.openxmlformats.org/officeDocument/2006/docPropsVTypes"/>
</file>