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Canada,</w:t>
      </w:r>
      <w:r>
        <w:t xml:space="preserve"> </w:t>
      </w:r>
      <w:r>
        <w:t xml:space="preserve">Toronto</w:t>
      </w:r>
    </w:p>
    <w:bookmarkStart w:id="26" w:name="X2ad503fb9535a930f9d7ce1ba6ffd6e317c0d44"/>
    <w:p>
      <w:pPr>
        <w:pStyle w:val="Heading1"/>
      </w:pPr>
      <w:r>
        <w:t xml:space="preserve">Undergraduate Thesis: The Role of a Psychologist in Canada, Toronto</w:t>
      </w:r>
    </w:p>
    <w:bookmarkStart w:id="20" w:name="abstract"/>
    <w:p>
      <w:pPr>
        <w:pStyle w:val="Heading2"/>
      </w:pPr>
      <w:r>
        <w:t xml:space="preserve">Abstract</w:t>
      </w:r>
    </w:p>
    <w:p>
      <w:pPr>
        <w:pStyle w:val="FirstParagraph"/>
      </w:pPr>
      <w:r>
        <w:t xml:space="preserve">This thesis explores the multifaceted role of a psychologist in the city of Toronto, Canada. As one of the most diverse and multicultural cities in North America, Toronto presents unique challenges and opportunities for mental health professionals. This paper examines how psychologists in Toronto navigate cultural diversity, address systemic barriers to mental health care, and adapt evidence-based practices to meet the needs of a rapidly evolving population. The study highlights the significance of cultural competence, accessibility initiatives, and interdisciplinary collaboration within the field of psychology in Canada’s largest city.</w:t>
      </w:r>
    </w:p>
    <w:bookmarkEnd w:id="20"/>
    <w:bookmarkStart w:id="21" w:name="introduction"/>
    <w:p>
      <w:pPr>
        <w:pStyle w:val="Heading2"/>
      </w:pPr>
      <w:r>
        <w:t xml:space="preserve">Introduction</w:t>
      </w:r>
    </w:p>
    <w:p>
      <w:pPr>
        <w:pStyle w:val="FirstParagraph"/>
      </w:pPr>
      <w:r>
        <w:t xml:space="preserve">Toronto, as the capital of Ontario and a major hub in Canada, is home to over 3 million residents representing more than 200 ethnic origins. This cultural mosaic shapes the psychological landscape of the city, necessitating tailored approaches to mental health care. A psychologist in Toronto must be equipped not only with clinical expertise but also with an understanding of sociocultural factors that influence mental well-being. This thesis investigates how Canadian psychologists in Toronto integrate these elements into their practice, ensuring equitable access to services for all communities.</w:t>
      </w:r>
    </w:p>
    <w:p>
      <w:pPr>
        <w:pStyle w:val="BodyText"/>
      </w:pPr>
      <w:r>
        <w:t xml:space="preserve">The role of a psychologist in Canada is governed by strict regulatory standards set by provincial colleges, such as the College of Psychologists of Ontario (CPO). These standards emphasize ethical practice, confidentiality, and ongoing professional development. In Toronto, where over 50% of residents identify as visible minorities, psychologists face additional responsibilities to address health disparities and promote inclusivity.</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psychologists practicing in Toronto with a review of recent literature on multicultural mental health. Data was collected through interviews with three licensed psychologists in the city, as well as analysis of publicly available reports from the City of Toronto and the Ontario Ministry of Health.</w:t>
      </w:r>
    </w:p>
    <w:p>
      <w:pPr>
        <w:pStyle w:val="BodyText"/>
      </w:pPr>
      <w:r>
        <w:t xml:space="preserve">The sample included professionals working in both private and public sectors, ensuring a comprehensive understanding of how different contexts shape psychological practice. Interview questions focused on challenges related to cultural competence, language barriers, systemic inequities, and innovative solutions implemented in Toronto’s mental health field.</w:t>
      </w:r>
    </w:p>
    <w:bookmarkEnd w:id="22"/>
    <w:bookmarkStart w:id="23" w:name="key-findings"/>
    <w:p>
      <w:pPr>
        <w:pStyle w:val="Heading2"/>
      </w:pPr>
      <w:r>
        <w:t xml:space="preserve">Key Findings</w:t>
      </w:r>
    </w:p>
    <w:p>
      <w:pPr>
        <w:pStyle w:val="FirstParagraph"/>
      </w:pPr>
      <w:r>
        <w:rPr>
          <w:bCs/>
          <w:b/>
        </w:rPr>
        <w:t xml:space="preserve">Cultural Competence as a Core Skill:</w:t>
      </w:r>
      <w:r>
        <w:t xml:space="preserve"> </w:t>
      </w:r>
      <w:r>
        <w:t xml:space="preserve">All interviewed psychologists emphasized the importance of cultural competence. For example, one practitioner noted that understanding the intersection of ethnicity, language, and socioeconomic status is critical when working with immigrant communities in Toronto. This aligns with Canadian psychological frameworks that prioritize culturally responsive care.</w:t>
      </w:r>
    </w:p>
    <w:p>
      <w:pPr>
        <w:pStyle w:val="BodyText"/>
      </w:pPr>
      <w:r>
        <w:rPr>
          <w:bCs/>
          <w:b/>
        </w:rPr>
        <w:t xml:space="preserve">Barriers to Access:</w:t>
      </w:r>
      <w:r>
        <w:t xml:space="preserve"> </w:t>
      </w:r>
      <w:r>
        <w:t xml:space="preserve">Despite Toronto’s robust mental health infrastructure, systemic barriers persist. Psychologists highlighted long wait times for publicly funded services and limited availability of multilingual resources as significant challenges. Additionally, stigma around mental health in certain cultural communities often prevents individuals from seeking help.</w:t>
      </w:r>
    </w:p>
    <w:p>
      <w:pPr>
        <w:pStyle w:val="BodyText"/>
      </w:pPr>
      <w:r>
        <w:rPr>
          <w:bCs/>
          <w:b/>
        </w:rPr>
        <w:t xml:space="preserve">Innovative Practices:</w:t>
      </w:r>
      <w:r>
        <w:t xml:space="preserve"> </w:t>
      </w:r>
      <w:r>
        <w:t xml:space="preserve">To address these issues, many psychologists in Toronto have adopted innovative strategies. These include offering sliding-scale fees for low-income clients, partnering with community organizations to provide outreach programs, and integrating technology (e.g., teletherapy) to reach underserved populations. One psychologist noted that telehealth has been particularly effective in connecting with rural residents who migrate seasonally to the city.</w:t>
      </w:r>
    </w:p>
    <w:p>
      <w:pPr>
        <w:pStyle w:val="BodyText"/>
      </w:pPr>
      <w:r>
        <w:rPr>
          <w:bCs/>
          <w:b/>
        </w:rPr>
        <w:t xml:space="preserve">Interdisciplinary Collaboration:</w:t>
      </w:r>
      <w:r>
        <w:t xml:space="preserve"> </w:t>
      </w:r>
      <w:r>
        <w:t xml:space="preserve">The role of a psychologist in Toronto frequently involves collaboration with social workers, physicians, and educators. This interdisciplinary approach is essential for addressing complex issues such as trauma related to migration or mental health challenges among Indigenous communities.</w:t>
      </w:r>
    </w:p>
    <w:bookmarkEnd w:id="23"/>
    <w:bookmarkStart w:id="24" w:name="discussion"/>
    <w:p>
      <w:pPr>
        <w:pStyle w:val="Heading2"/>
      </w:pPr>
      <w:r>
        <w:t xml:space="preserve">Discussion</w:t>
      </w:r>
    </w:p>
    <w:p>
      <w:pPr>
        <w:pStyle w:val="FirstParagraph"/>
      </w:pPr>
      <w:r>
        <w:t xml:space="preserve">The findings underscore the unique demands placed on psychologists in Toronto due to the city’s cultural diversity and systemic inequities. While Canadian psychological standards are rigorous, they must be continuously adapted to meet the needs of an increasingly heterogeneous population. Psychologists in Toronto play a vital role in bridging gaps between mental health services and marginalized communities.</w:t>
      </w:r>
    </w:p>
    <w:p>
      <w:pPr>
        <w:pStyle w:val="BodyText"/>
      </w:pPr>
      <w:r>
        <w:t xml:space="preserve">One notable strength of this study is its focus on Toronto-specific challenges, which are often overlooked in broader Canadian research. However, the sample size was limited, and future studies could expand to include quantitative data or longitudinal analyses. Additionally, the thesis does not delve deeply into policy recommendations for improving mental health infrastructure in Toronto.</w:t>
      </w:r>
    </w:p>
    <w:bookmarkEnd w:id="24"/>
    <w:bookmarkStart w:id="25" w:name="conclusion"/>
    <w:p>
      <w:pPr>
        <w:pStyle w:val="Heading2"/>
      </w:pPr>
      <w:r>
        <w:t xml:space="preserve">Conclusion</w:t>
      </w:r>
    </w:p>
    <w:p>
      <w:pPr>
        <w:pStyle w:val="FirstParagraph"/>
      </w:pPr>
      <w:r>
        <w:t xml:space="preserve">This undergraduate thesis highlights the critical role of a psychologist in Canada’s city of Toronto. By navigating cultural diversity, addressing systemic barriers, and embracing innovative practices, psychologists contribute to a more inclusive mental health ecosystem. The findings suggest that while challenges persist, the integration of cultural competence and interdisciplinary collaboration offers pathways to equitable care for all residents.</w:t>
      </w:r>
    </w:p>
    <w:p>
      <w:pPr>
        <w:pStyle w:val="BodyText"/>
      </w:pPr>
      <w:r>
        <w:t xml:space="preserve">For future research, it is recommended to explore how psychological education programs in Canadian universities can better prepare graduates for multicultural environments like Toronto. Furthermore, studies on the long-term impact of telehealth and community-based mental health initiatives would provide valuable insights for policymakers and practitioners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Canada, Toronto</dc:title>
  <dc:creator/>
  <dc:language>en</dc:language>
  <cp:keywords/>
  <dcterms:created xsi:type="dcterms:W3CDTF">2026-07-21T02:21:38Z</dcterms:created>
  <dcterms:modified xsi:type="dcterms:W3CDTF">2026-07-21T02:21:38Z</dcterms:modified>
</cp:coreProperties>
</file>

<file path=docProps/custom.xml><?xml version="1.0" encoding="utf-8"?>
<Properties xmlns="http://schemas.openxmlformats.org/officeDocument/2006/custom-properties" xmlns:vt="http://schemas.openxmlformats.org/officeDocument/2006/docPropsVTypes"/>
</file>