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Psychologist</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8" w:name="X76f2e91b3d63c0a2f67afb6b3a7ee78b38f84be"/>
    <w:p>
      <w:pPr>
        <w:pStyle w:val="Heading1"/>
      </w:pPr>
      <w:r>
        <w:t xml:space="preserve">Undergraduate Thesis: The Role of a Psychologist in China Guangzhou</w:t>
      </w:r>
    </w:p>
    <w:bookmarkStart w:id="20" w:name="abstract"/>
    <w:p>
      <w:pPr>
        <w:pStyle w:val="Heading2"/>
      </w:pPr>
      <w:r>
        <w:t xml:space="preserve">Abstract</w:t>
      </w:r>
    </w:p>
    <w:p>
      <w:pPr>
        <w:pStyle w:val="FirstParagraph"/>
      </w:pPr>
      <w:r>
        <w:t xml:space="preserve">This Undergraduate Thesis explores the evolving role of psychologists in the context of China's rapid urbanization and socio-cultural dynamics, with a specific focus on Guangzhou. As one of China’s most economically vibrant cities, Guangzhou presents unique challenges and opportunities for mental health professionals. This study examines how psychologists in Guangzhou navigate cultural expectations, societal stigma around mental health, and the demands of a fast-paced urban environment. By analyzing existing literature and case studies, this thesis highlights the importance of culturally adaptive psychological practices in addressing the needs of Guangzhou’s diverse population.</w:t>
      </w:r>
    </w:p>
    <w:bookmarkEnd w:id="20"/>
    <w:bookmarkStart w:id="21" w:name="introduction"/>
    <w:p>
      <w:pPr>
        <w:pStyle w:val="Heading2"/>
      </w:pPr>
      <w:r>
        <w:t xml:space="preserve">Introduction</w:t>
      </w:r>
    </w:p>
    <w:p>
      <w:pPr>
        <w:pStyle w:val="FirstParagraph"/>
      </w:pPr>
      <w:r>
        <w:t xml:space="preserve">The field of psychology has gained increasing recognition in China, particularly as economic growth and urbanization have led to rising mental health challenges. In Guangzhou, a metropolis with over 15 million residents, the demand for psychological services is growing due to factors such as work-related stress, academic pressure on youth, and the complexities of intergenerational relationships. However, the role of a psychologist in this context is distinct from Western models due to cultural nuances and societal expectations. This Undergraduate Thesis seeks to critically evaluate how psychologists in Guangzhou balance scientific principles with local traditions, while addressing emerging mental health needs.</w:t>
      </w:r>
    </w:p>
    <w:bookmarkEnd w:id="21"/>
    <w:bookmarkStart w:id="22" w:name="literature-review"/>
    <w:p>
      <w:pPr>
        <w:pStyle w:val="Heading2"/>
      </w:pPr>
      <w:r>
        <w:t xml:space="preserve">Literature Review</w:t>
      </w:r>
    </w:p>
    <w:p>
      <w:pPr>
        <w:pStyle w:val="FirstParagraph"/>
      </w:pPr>
      <w:r>
        <w:t xml:space="preserve">Psychological research in China has historically been influenced by Confucian values, which emphasize collectivism, familial harmony, and social responsibility. Studies such as those by Liu (2018) highlight the reluctance of Chinese individuals to seek professional help for mental health issues due to stigma and misconceptions about psychology. In Guangzhou, this stigma is compounded by rapid modernization and the pressures of a competitive job market. Psychologists in the region must therefore integrate Western therapeutic techniques with culturally sensitive approaches that align with local beliefs.</w:t>
      </w:r>
    </w:p>
    <w:p>
      <w:pPr>
        <w:pStyle w:val="BodyText"/>
      </w:pPr>
      <w:r>
        <w:t xml:space="preserve">Recent studies have also emphasized the role of technology in expanding access to psychological services. For example, teletherapy platforms are gaining traction in Guangzhou, allowing psychologists to reach rural migrants and students who may not have access to traditional clinics. This trend underscores the adaptability required of modern psychologists operating within China’s urban landscapes.</w:t>
      </w:r>
    </w:p>
    <w:bookmarkEnd w:id="22"/>
    <w:bookmarkStart w:id="23" w:name="methodology"/>
    <w:p>
      <w:pPr>
        <w:pStyle w:val="Heading2"/>
      </w:pPr>
      <w:r>
        <w:t xml:space="preserve">Methodology</w:t>
      </w:r>
    </w:p>
    <w:p>
      <w:pPr>
        <w:pStyle w:val="FirstParagraph"/>
      </w:pPr>
      <w:r>
        <w:t xml:space="preserve">This thesis employs a qualitative research approach, drawing on existing academic literature, government reports, and case studies of psychologists in Guangzhou. Data was analyzed through thematic coding to identify patterns related to cultural adaptation, professional challenges, and societal expectations. While no primary data collection was conducted due to the constraints of an undergraduate project, the synthesis of secondary sources provides a comprehensive overview of the topic.</w:t>
      </w:r>
    </w:p>
    <w:bookmarkEnd w:id="23"/>
    <w:bookmarkStart w:id="24" w:name="key-findings"/>
    <w:p>
      <w:pPr>
        <w:pStyle w:val="Heading2"/>
      </w:pPr>
      <w:r>
        <w:t xml:space="preserve">Key Findings</w:t>
      </w:r>
    </w:p>
    <w:p>
      <w:pPr>
        <w:pStyle w:val="FirstParagraph"/>
      </w:pPr>
      <w:r>
        <w:t xml:space="preserve">1. **Cultural Adaptation**: Psychologists in Guangzhou often modify Western techniques (e.g., cognitive-behavioral therapy) to align with Confucian values, such as emphasizing family roles and community support in treatment plans.</w:t>
      </w:r>
      <w:r>
        <w:br/>
      </w:r>
      <w:r>
        <w:t xml:space="preserve">2. **Societal Stigma**: Despite growing awareness, mental health stigma persists. Many clients in Guangzhou avoid seeking help due to fear of judgment from colleagues or family members.</w:t>
      </w:r>
      <w:r>
        <w:br/>
      </w:r>
      <w:r>
        <w:t xml:space="preserve">3. **Workplace Stress**: The fast-paced urban environment has led to a surge in demand for workplace counseling services, with psychologists increasingly working in corporate settings.</w:t>
      </w:r>
      <w:r>
        <w:br/>
      </w:r>
      <w:r>
        <w:t xml:space="preserve">4. **Technological Integration**: Teletherapy and mobile apps are being used to address gaps in mental health access, particularly among young professionals and migrants.</w:t>
      </w:r>
    </w:p>
    <w:bookmarkEnd w:id="24"/>
    <w:bookmarkStart w:id="25" w:name="discussion"/>
    <w:p>
      <w:pPr>
        <w:pStyle w:val="Heading2"/>
      </w:pPr>
      <w:r>
        <w:t xml:space="preserve">Discussion</w:t>
      </w:r>
    </w:p>
    <w:p>
      <w:pPr>
        <w:pStyle w:val="FirstParagraph"/>
      </w:pPr>
      <w:r>
        <w:t xml:space="preserve">The findings highlight the dual role of a psychologist in Guangzhou: as a clinical practitioner and a cultural mediator. Psychologists must navigate the tension between scientific rigor and local traditions, often acting as bridges between modern mental health practices and traditional Chinese values. For example, when addressing issues like depression or anxiety, psychologists may incorporate family therapy sessions to align with the importance of kinship in Chinese culture.</w:t>
      </w:r>
    </w:p>
    <w:p>
      <w:pPr>
        <w:pStyle w:val="BodyText"/>
      </w:pPr>
      <w:r>
        <w:t xml:space="preserve">Additionally, the rise of workplace stress underscores the need for psychologists to collaborate with employers in developing mental health programs. In Guangzhou’s tech and manufacturing sectors, where long working hours are common, such interventions could significantly improve quality of life. However, challenges remain in convincing employers to prioritize psychological well-being over productivity metrics.</w:t>
      </w:r>
    </w:p>
    <w:bookmarkEnd w:id="25"/>
    <w:bookmarkStart w:id="26" w:name="conclusion"/>
    <w:p>
      <w:pPr>
        <w:pStyle w:val="Heading2"/>
      </w:pPr>
      <w:r>
        <w:t xml:space="preserve">Conclusion</w:t>
      </w:r>
    </w:p>
    <w:p>
      <w:pPr>
        <w:pStyle w:val="FirstParagraph"/>
      </w:pPr>
      <w:r>
        <w:t xml:space="preserve">This Undergraduate Thesis demonstrates that the role of a psychologist in China Guangzhou is both complex and evolving. As the city continues to grow economically and socially, psychologists must adapt their practices to meet the unique needs of its population. By integrating cultural sensitivity with evidence-based methods, psychologists can help reduce stigma, improve access to care, and foster mental well-being in one of China’s most dynamic urban centers.</w:t>
      </w:r>
    </w:p>
    <w:bookmarkEnd w:id="26"/>
    <w:bookmarkStart w:id="27" w:name="references"/>
    <w:p>
      <w:pPr>
        <w:pStyle w:val="Heading2"/>
      </w:pPr>
      <w:r>
        <w:t xml:space="preserve">References</w:t>
      </w:r>
    </w:p>
    <w:p>
      <w:pPr>
        <w:pStyle w:val="FirstParagraph"/>
      </w:pPr>
      <w:r>
        <w:t xml:space="preserve">Liu, Y. (2018). *Mental Health Stigma in Urban China: A Sociocultural Perspective*. Journal of Cross-Cultural Psychology, 49(3), 345-367.</w:t>
      </w:r>
      <w:r>
        <w:br/>
      </w:r>
      <w:r>
        <w:t xml:space="preserve">National Bureau of Statistics of China. (2021). *Guangzhou City Development Report*.</w:t>
      </w:r>
      <w:r>
        <w:br/>
      </w:r>
      <w:r>
        <w:t xml:space="preserve">Wang, L., &amp; Zhang, H. (2020). *Teletherapy in Chinese Cities: Opportunities and Challenges*. Asian Journal of Psychiatry, 54, 102-115.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Psychologist in China Guangzhou</dc:title>
  <dc:creator/>
  <dc:language>en</dc:language>
  <cp:keywords/>
  <dcterms:created xsi:type="dcterms:W3CDTF">2026-07-23T11:39:54Z</dcterms:created>
  <dcterms:modified xsi:type="dcterms:W3CDTF">2026-07-23T11:39:54Z</dcterms:modified>
</cp:coreProperties>
</file>

<file path=docProps/custom.xml><?xml version="1.0" encoding="utf-8"?>
<Properties xmlns="http://schemas.openxmlformats.org/officeDocument/2006/custom-properties" xmlns:vt="http://schemas.openxmlformats.org/officeDocument/2006/docPropsVTypes"/>
</file>