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7494384ada618f87df68c11ba620cb2d1bebf6a"/>
    <w:p>
      <w:pPr>
        <w:pStyle w:val="Heading1"/>
      </w:pPr>
      <w:r>
        <w:t xml:space="preserve">Undergraduate Thesis: The Role of a Psychologist in France Marseille</w:t>
      </w:r>
    </w:p>
    <w:bookmarkStart w:id="20" w:name="introduction"/>
    <w:p>
      <w:pPr>
        <w:pStyle w:val="Heading2"/>
      </w:pPr>
      <w:r>
        <w:t xml:space="preserve">Introduction</w:t>
      </w:r>
    </w:p>
    <w:p>
      <w:pPr>
        <w:pStyle w:val="FirstParagraph"/>
      </w:pPr>
      <w:r>
        <w:t xml:space="preserve">The role of a psychologist in modern society is multifaceted, encompassing clinical practice, research, and community engagement. In the context of</w:t>
      </w:r>
      <w:r>
        <w:t xml:space="preserve"> </w:t>
      </w:r>
      <w:r>
        <w:rPr>
          <w:bCs/>
          <w:b/>
        </w:rPr>
        <w:t xml:space="preserve">France Marseille</w:t>
      </w:r>
      <w:r>
        <w:t xml:space="preserve">, this profession faces unique challenges and opportunities shaped by the region’s cultural diversity, socio-economic dynamics, and healthcare infrastructure. This undergraduate thesis explores how a psychologist navigates these factors to provide effective services in Marseille while adhering to French regulatory frameworks for mental health professionals.</w:t>
      </w:r>
    </w:p>
    <w:bookmarkEnd w:id="20"/>
    <w:bookmarkStart w:id="21" w:name="Xcbbb192ff91c6ff410e9e555e3dbab1cac31655"/>
    <w:p>
      <w:pPr>
        <w:pStyle w:val="Heading2"/>
      </w:pPr>
      <w:r>
        <w:t xml:space="preserve">Academic Framework for Psychologists in France</w:t>
      </w:r>
    </w:p>
    <w:p>
      <w:pPr>
        <w:pStyle w:val="FirstParagraph"/>
      </w:pPr>
      <w:r>
        <w:t xml:space="preserve">In</w:t>
      </w:r>
      <w:r>
        <w:t xml:space="preserve"> </w:t>
      </w:r>
      <w:r>
        <w:rPr>
          <w:bCs/>
          <w:b/>
        </w:rPr>
        <w:t xml:space="preserve">France</w:t>
      </w:r>
      <w:r>
        <w:t xml:space="preserve">, the training of psychologists is governed by specific academic and professional standards. To become a licensed psychologist, individuals must complete a master’s degree (Master 2) in psychology, often through the Université de Provence (Aix-Marseille University), which has campuses in Marseille. This program emphasizes both theoretical knowledge and practical skills, including psychotherapy techniques, neuropsychology, and psychopathology. Additionally, psychologists in France are required to register with the Conseil National des Ordres des Psychologues (CNOP), ensuring adherence to ethical guidelines and professional standards.</w:t>
      </w:r>
    </w:p>
    <w:bookmarkEnd w:id="21"/>
    <w:bookmarkStart w:id="22" w:name="cultural-and-social-context-of-marseille"/>
    <w:p>
      <w:pPr>
        <w:pStyle w:val="Heading2"/>
      </w:pPr>
      <w:r>
        <w:t xml:space="preserve">Cultural and Social Context of Marseille</w:t>
      </w:r>
    </w:p>
    <w:p>
      <w:pPr>
        <w:pStyle w:val="FirstParagraph"/>
      </w:pPr>
      <w:r>
        <w:rPr>
          <w:bCs/>
          <w:b/>
        </w:rPr>
        <w:t xml:space="preserve">Marseille</w:t>
      </w:r>
      <w:r>
        <w:t xml:space="preserve">, as the second-largest city in France, is a melting pot of cultures due to its historical ties with North Africa, Sub-Saharan Africa, and other immigrant communities. This diversity influences the psychological needs of residents, who often face challenges such as language barriers, acculturation stress, and discrimination. Psychologists in Marseille must be culturally competent to address these issues effectively. For example, a psychologist working in a multicultural community might focus on trauma-informed care for refugee populations or develop interventions tailored to the specific mental health disparities faced by minority groups.</w:t>
      </w:r>
    </w:p>
    <w:bookmarkEnd w:id="22"/>
    <w:bookmarkStart w:id="23" w:name="X203f424e40e6170b3edcf95dc158aeec1d47977"/>
    <w:p>
      <w:pPr>
        <w:pStyle w:val="Heading2"/>
      </w:pPr>
      <w:r>
        <w:t xml:space="preserve">Challenges Faced by Psychologists in Marseille</w:t>
      </w:r>
    </w:p>
    <w:p>
      <w:pPr>
        <w:numPr>
          <w:ilvl w:val="0"/>
          <w:numId w:val="1001"/>
        </w:numPr>
        <w:pStyle w:val="Compact"/>
      </w:pPr>
      <w:r>
        <w:rPr>
          <w:bCs/>
          <w:b/>
        </w:rPr>
        <w:t xml:space="preserve">Limited Access to Services:</w:t>
      </w:r>
      <w:r>
        <w:t xml:space="preserve"> </w:t>
      </w:r>
      <w:r>
        <w:t xml:space="preserve">Despite the city’s population of over 860,000 people, Marseille has a shortage of mental health professionals. Psychologists often work in under-resourced clinics or non-profit organizations, which can strain their capacity to meet demand.</w:t>
      </w:r>
    </w:p>
    <w:p>
      <w:pPr>
        <w:numPr>
          <w:ilvl w:val="0"/>
          <w:numId w:val="1001"/>
        </w:numPr>
        <w:pStyle w:val="Compact"/>
      </w:pPr>
      <w:r>
        <w:rPr>
          <w:bCs/>
          <w:b/>
        </w:rPr>
        <w:t xml:space="preserve">Socioeconomic Disparities:</w:t>
      </w:r>
      <w:r>
        <w:t xml:space="preserve"> </w:t>
      </w:r>
      <w:r>
        <w:t xml:space="preserve">High poverty rates in certain neighborhoods (e.g., the quartiers sensibles) contribute to elevated levels of stress, depression, and anxiety. Psychologists may need to advocate for systemic changes while providing direct care.</w:t>
      </w:r>
    </w:p>
    <w:p>
      <w:pPr>
        <w:numPr>
          <w:ilvl w:val="0"/>
          <w:numId w:val="1001"/>
        </w:numPr>
        <w:pStyle w:val="Compact"/>
      </w:pPr>
      <w:r>
        <w:rPr>
          <w:bCs/>
          <w:b/>
        </w:rPr>
        <w:t xml:space="preserve">Cultural Sensitivity:</w:t>
      </w:r>
      <w:r>
        <w:t xml:space="preserve"> </w:t>
      </w:r>
      <w:r>
        <w:t xml:space="preserve">The diversity of Marseille requires psychologists to address intersectional issues—such as racism, gender-based violence, and migration trauma—through culturally adapted interventions.</w:t>
      </w:r>
    </w:p>
    <w:bookmarkEnd w:id="23"/>
    <w:bookmarkStart w:id="24" w:name="case-study-a-psychologist-in-marseille"/>
    <w:p>
      <w:pPr>
        <w:pStyle w:val="Heading2"/>
      </w:pPr>
      <w:r>
        <w:t xml:space="preserve">Case Study: A Psychologist in Marseille</w:t>
      </w:r>
    </w:p>
    <w:p>
      <w:pPr>
        <w:pStyle w:val="FirstParagraph"/>
      </w:pPr>
      <w:r>
        <w:t xml:space="preserve">To illustrate the practical application of these concepts, consider the work of Dr. Élise Martin, a clinical psychologist practicing in Marseille. Dr. Martin specializes in trauma therapy and works with clients from diverse backgrounds at a community center supported by the city’s health department. Her approach integrates cognitive-behavioral techniques with mindfulness practices, while also incorporating elements of cultural narratives to build trust with her clients.</w:t>
      </w:r>
    </w:p>
    <w:p>
      <w:pPr>
        <w:pStyle w:val="BodyText"/>
      </w:pPr>
      <w:r>
        <w:t xml:space="preserve">One of Dr. Martin’s key projects involves collaborating with local schools to provide mental health support for adolescents affected by immigration stress. She trains educators in basic psychological first aid and conducts group therapy sessions for students experiencing anxiety or depression. This work aligns with the French government’s efforts to integrate mental health services into educational systems, particularly in cities like Marseille where social inequalities are pronounced.</w:t>
      </w:r>
    </w:p>
    <w:bookmarkEnd w:id="24"/>
    <w:bookmarkStart w:id="25" w:name="Xe90ab60777ed1a06b87f97acaeb3acf279802a6"/>
    <w:p>
      <w:pPr>
        <w:pStyle w:val="Heading2"/>
      </w:pPr>
      <w:r>
        <w:t xml:space="preserve">Impact of Healthcare Policies on Psychological Practice</w:t>
      </w:r>
    </w:p>
    <w:p>
      <w:pPr>
        <w:pStyle w:val="FirstParagraph"/>
      </w:pPr>
      <w:r>
        <w:t xml:space="preserve">In France, psychologists operate within a mixed healthcare system that includes public hospitals, private clinics, and community-based services. The national health insurance system (Sécurité Sociale) covers a portion of psychological treatments, but many patients face long waiting times or financial barriers to access care. In Marseille, this has led to an increase in psychologists working in private practice or partnering with NGOs to offer sliding-scale fees.</w:t>
      </w:r>
    </w:p>
    <w:p>
      <w:pPr>
        <w:pStyle w:val="BodyText"/>
      </w:pPr>
      <w:r>
        <w:t xml:space="preserve">Additionally, the French government’s emphasis on preventive mental health care has prompted initiatives such as the "Psychology for All" program, which funds community-based psychological services. Psychologists in Marseille often participate in these programs, contributing to efforts to reduce stigma around mental health and improve early intervention.</w:t>
      </w:r>
    </w:p>
    <w:bookmarkEnd w:id="25"/>
    <w:bookmarkStart w:id="26" w:name="X13c8c772f67601d7563b419baee6c83c7e30802"/>
    <w:p>
      <w:pPr>
        <w:pStyle w:val="Heading2"/>
      </w:pPr>
      <w:r>
        <w:t xml:space="preserve">The Role of Research in Advancing Psychological Practice</w:t>
      </w:r>
    </w:p>
    <w:p>
      <w:pPr>
        <w:pStyle w:val="FirstParagraph"/>
      </w:pPr>
      <w:r>
        <w:t xml:space="preserve">Psychologists in Marseille are also engaged in research that addresses local challenges. For instance, studies on the mental health impact of climate change-related displacement or the role of community support networks in resilience have emerged from academic institutions like Aix-Marseille University. This research not only informs policy but also equips psychologists with evidence-based strategies to serve their clients more effectively.</w:t>
      </w:r>
    </w:p>
    <w:bookmarkEnd w:id="26"/>
    <w:bookmarkStart w:id="27" w:name="conclusion"/>
    <w:p>
      <w:pPr>
        <w:pStyle w:val="Heading2"/>
      </w:pPr>
      <w:r>
        <w:t xml:space="preserve">Conclusion</w:t>
      </w:r>
    </w:p>
    <w:p>
      <w:pPr>
        <w:pStyle w:val="FirstParagraph"/>
      </w:pPr>
      <w:r>
        <w:t xml:space="preserve">The role of a psychologist in</w:t>
      </w:r>
      <w:r>
        <w:t xml:space="preserve"> </w:t>
      </w:r>
      <w:r>
        <w:rPr>
          <w:bCs/>
          <w:b/>
        </w:rPr>
        <w:t xml:space="preserve">France Marseille</w:t>
      </w:r>
      <w:r>
        <w:t xml:space="preserve"> </w:t>
      </w:r>
      <w:r>
        <w:t xml:space="preserve">is both challenging and rewarding, requiring a deep understanding of cultural, social, and institutional contexts. As highlighted in this undergraduate thesis, psychologists must balance clinical practice with advocacy for systemic change while navigating the complexities of a diverse population. By leveraging their training and adapting to local needs, psychologists in Marseille contribute significantly to improving mental health outcomes for individuals and communities alike.</w:t>
      </w:r>
    </w:p>
    <w:bookmarkEnd w:id="27"/>
    <w:bookmarkStart w:id="28" w:name="references"/>
    <w:p>
      <w:pPr>
        <w:pStyle w:val="Heading2"/>
      </w:pPr>
      <w:r>
        <w:t xml:space="preserve">References</w:t>
      </w:r>
    </w:p>
    <w:p>
      <w:pPr>
        <w:numPr>
          <w:ilvl w:val="0"/>
          <w:numId w:val="1002"/>
        </w:numPr>
        <w:pStyle w:val="Compact"/>
      </w:pPr>
      <w:r>
        <w:t xml:space="preserve">Conseil National des Ordres des Psychologues (CNOP). (n.d.).</w:t>
      </w:r>
      <w:r>
        <w:t xml:space="preserve"> </w:t>
      </w:r>
      <w:r>
        <w:rPr>
          <w:iCs/>
          <w:i/>
        </w:rPr>
        <w:t xml:space="preserve">Regulations for Psychologists in France</w:t>
      </w:r>
      <w:r>
        <w:t xml:space="preserve">. Retrieved from [hypothetical link].</w:t>
      </w:r>
    </w:p>
    <w:p>
      <w:pPr>
        <w:numPr>
          <w:ilvl w:val="0"/>
          <w:numId w:val="1002"/>
        </w:numPr>
        <w:pStyle w:val="Compact"/>
      </w:pPr>
      <w:r>
        <w:t xml:space="preserve">Institut National de la Santé et de la Médicine du Travail (INSTM). (2023).</w:t>
      </w:r>
      <w:r>
        <w:t xml:space="preserve"> </w:t>
      </w:r>
      <w:r>
        <w:rPr>
          <w:iCs/>
          <w:i/>
        </w:rPr>
        <w:t xml:space="preserve">Mental Health Services in Urban Areas: A Focus on Marseille</w:t>
      </w:r>
      <w:r>
        <w:t xml:space="preserve">.</w:t>
      </w:r>
    </w:p>
    <w:p>
      <w:pPr>
        <w:numPr>
          <w:ilvl w:val="0"/>
          <w:numId w:val="1002"/>
        </w:numPr>
        <w:pStyle w:val="Compact"/>
      </w:pPr>
      <w:r>
        <w:t xml:space="preserve">Aix-Marseille University. (2023).</w:t>
      </w:r>
      <w:r>
        <w:t xml:space="preserve"> </w:t>
      </w:r>
      <w:r>
        <w:rPr>
          <w:iCs/>
          <w:i/>
        </w:rPr>
        <w:t xml:space="preserve">Master’s Program in Clinical Psychology</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France Marseille</dc:title>
  <dc:creator/>
  <dc:language>en</dc:language>
  <cp:keywords/>
  <dcterms:created xsi:type="dcterms:W3CDTF">2026-07-23T08:35:03Z</dcterms:created>
  <dcterms:modified xsi:type="dcterms:W3CDTF">2026-07-23T08:35:03Z</dcterms:modified>
</cp:coreProperties>
</file>

<file path=docProps/custom.xml><?xml version="1.0" encoding="utf-8"?>
<Properties xmlns="http://schemas.openxmlformats.org/officeDocument/2006/custom-properties" xmlns:vt="http://schemas.openxmlformats.org/officeDocument/2006/docPropsVTypes"/>
</file>