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a98325730ee16e727c534634b0978bc71364bd1"/>
    <w:p>
      <w:pPr>
        <w:pStyle w:val="Heading1"/>
      </w:pPr>
      <w:r>
        <w:t xml:space="preserve">Undergraduate Thesis: The Role of Psychologists in Ghana Accra</w:t>
      </w:r>
    </w:p>
    <w:p>
      <w:pPr>
        <w:pStyle w:val="FirstParagraph"/>
      </w:pPr>
      <w:r>
        <w:rPr>
          <w:bCs/>
          <w:b/>
        </w:rPr>
        <w:t xml:space="preserve">Abstract:</w:t>
      </w:r>
    </w:p>
    <w:p>
      <w:pPr>
        <w:pStyle w:val="BodyText"/>
      </w:pPr>
      <w:r>
        <w:t xml:space="preserve">This Undergraduate Thesis explores the critical role of psychologists in Ghana's capital city, Accra. With a focus on mental health challenges, cultural nuances, and socio-economic factors unique to the region, the document examines how psychologists contribute to individual and community well-being. It highlights current practices, challenges faced by professionals in Ghana Accra, and recommendations for improving access to psychological services. The study is essential for understanding the evolving landscape of mental health care in a rapidly urbanizing African metropolis.</w:t>
      </w:r>
    </w:p>
    <w:bookmarkStart w:id="20" w:name="introduction"/>
    <w:p>
      <w:pPr>
        <w:pStyle w:val="Heading2"/>
      </w:pPr>
      <w:r>
        <w:t xml:space="preserve">1. Introduction</w:t>
      </w:r>
    </w:p>
    <w:p>
      <w:pPr>
        <w:pStyle w:val="FirstParagraph"/>
      </w:pPr>
      <w:r>
        <w:t xml:space="preserve">The field of psychology has gained increasing recognition in Ghana Accra as awareness of mental health issues grows. Psychologists play a pivotal role in addressing psychological, emotional, and behavioral challenges faced by individuals across diverse socio-economic backgrounds. In Accra, where urbanization and modernization have transformed social dynamics, the demand for psychological services has surged. However, this growth is accompanied by unique challenges such as cultural stigma around mental health, limited resources for training and practice, and disparities in access to care.</w:t>
      </w:r>
    </w:p>
    <w:p>
      <w:pPr>
        <w:pStyle w:val="BodyText"/>
      </w:pPr>
      <w:r>
        <w:t xml:space="preserve">This Undergraduate Thesis aims to bridge gaps in understanding by analyzing the work of psychologists in Ghana Accra. It seeks to answer questions such as: How do psychologists navigate cultural norms while providing evidence-based interventions? What are the barriers to mental health care accessibility in urban Ghana? How can academic institutions and policymakers collaborate to support psychological professionals?</w:t>
      </w:r>
    </w:p>
    <w:bookmarkEnd w:id="20"/>
    <w:bookmarkStart w:id="21" w:name="the-context-of-psychology-in-ghana-accra"/>
    <w:p>
      <w:pPr>
        <w:pStyle w:val="Heading2"/>
      </w:pPr>
      <w:r>
        <w:t xml:space="preserve">2. The Context of Psychology in Ghana Accra</w:t>
      </w:r>
    </w:p>
    <w:p>
      <w:pPr>
        <w:pStyle w:val="FirstParagraph"/>
      </w:pPr>
      <w:r>
        <w:t xml:space="preserve">Ghana, a West African nation, has made strides in developing its mental health infrastructure. However, Accra remains the focal point for specialized services due to its status as the political, economic, and cultural hub. Psychologists working here must address issues ranging from trauma related to poverty and inequality to mental health concerns stemming from rapid urbanization.</w:t>
      </w:r>
    </w:p>
    <w:p>
      <w:pPr>
        <w:pStyle w:val="BodyText"/>
      </w:pPr>
      <w:r>
        <w:t xml:space="preserve">Cultural factors significantly influence psychological practice in Ghana Accra. For instance, traditional healing practices are often intertwined with modern therapeutic approaches. Psychologists must balance scientific methodologies with respect for local customs, ensuring interventions are both effective and culturally sensitive.</w:t>
      </w:r>
    </w:p>
    <w:bookmarkEnd w:id="21"/>
    <w:bookmarkStart w:id="22" w:name="X8e99a1488ac422eafde164bdf6ce6fd97dee13e"/>
    <w:p>
      <w:pPr>
        <w:pStyle w:val="Heading2"/>
      </w:pPr>
      <w:r>
        <w:t xml:space="preserve">3. Challenges Faced by Psychologists in Ghana Accra</w:t>
      </w:r>
    </w:p>
    <w:p>
      <w:pPr>
        <w:pStyle w:val="FirstParagraph"/>
      </w:pPr>
      <w:r>
        <w:rPr>
          <w:bCs/>
          <w:b/>
        </w:rPr>
        <w:t xml:space="preserve">3.1 Stigma and Cultural Misunderstandings</w:t>
      </w:r>
    </w:p>
    <w:p>
      <w:pPr>
        <w:pStyle w:val="BodyText"/>
      </w:pPr>
      <w:r>
        <w:t xml:space="preserve">Mental health stigma persists in many communities, deterring individuals from seeking help. Psychologists in Ghana Accra often encounter resistance from families who attribute psychological distress to supernatural causes or moral failings rather than biological or environmental factors.</w:t>
      </w:r>
    </w:p>
    <w:p>
      <w:pPr>
        <w:pStyle w:val="BodyText"/>
      </w:pPr>
      <w:r>
        <w:rPr>
          <w:bCs/>
          <w:b/>
        </w:rPr>
        <w:t xml:space="preserve">3.2 Resource Limitations</w:t>
      </w:r>
    </w:p>
    <w:p>
      <w:pPr>
        <w:pStyle w:val="BodyText"/>
      </w:pPr>
      <w:r>
        <w:t xml:space="preserve">Despite progress, access to psychological services remains uneven. Private clinics and public hospitals in Accra are often overcrowded, while rural areas have minimal infrastructure. Psychologists must frequently work with limited budgets, inadequate staffing, and outdated tools for assessment.</w:t>
      </w:r>
    </w:p>
    <w:p>
      <w:pPr>
        <w:pStyle w:val="BodyText"/>
      </w:pPr>
      <w:r>
        <w:rPr>
          <w:bCs/>
          <w:b/>
        </w:rPr>
        <w:t xml:space="preserve">3.3 Training and Professional Development</w:t>
      </w:r>
    </w:p>
    <w:p>
      <w:pPr>
        <w:pStyle w:val="BodyText"/>
      </w:pPr>
      <w:r>
        <w:t xml:space="preserve">The University of Ghana’s Department of Psychology is the primary institution training psychologists in the region. However, graduates often face a gap between academic training and practical needs in Accra’s diverse settings. Continuous professional development programs are scarce, limiting opportunities for skill refinement.</w:t>
      </w:r>
    </w:p>
    <w:bookmarkEnd w:id="22"/>
    <w:bookmarkStart w:id="23" w:name="Xea6f9cfb7383502ae16adad5f1e7141707239b7"/>
    <w:p>
      <w:pPr>
        <w:pStyle w:val="Heading2"/>
      </w:pPr>
      <w:r>
        <w:t xml:space="preserve">4. Contributions of Psychologists to Community Well-Being</w:t>
      </w:r>
    </w:p>
    <w:p>
      <w:pPr>
        <w:pStyle w:val="FirstParagraph"/>
      </w:pPr>
      <w:r>
        <w:t xml:space="preserve">Psychologists in Ghana Accra contribute to both individual and collective well-being through clinical practice, research, and community outreach. For example:</w:t>
      </w:r>
    </w:p>
    <w:p>
      <w:pPr>
        <w:numPr>
          <w:ilvl w:val="0"/>
          <w:numId w:val="1001"/>
        </w:numPr>
        <w:pStyle w:val="Compact"/>
      </w:pPr>
      <w:r>
        <w:rPr>
          <w:bCs/>
          <w:b/>
        </w:rPr>
        <w:t xml:space="preserve">Clinical Interventions:</w:t>
      </w:r>
      <w:r>
        <w:t xml:space="preserve"> </w:t>
      </w:r>
      <w:r>
        <w:t xml:space="preserve">Addressing anxiety, depression, trauma, and interpersonal conflicts through counseling and therapy.</w:t>
      </w:r>
    </w:p>
    <w:p>
      <w:pPr>
        <w:numPr>
          <w:ilvl w:val="0"/>
          <w:numId w:val="1001"/>
        </w:numPr>
        <w:pStyle w:val="Compact"/>
      </w:pPr>
      <w:r>
        <w:rPr>
          <w:bCs/>
          <w:b/>
        </w:rPr>
        <w:t xml:space="preserve">Educational Programs:</w:t>
      </w:r>
      <w:r>
        <w:t xml:space="preserve"> </w:t>
      </w:r>
      <w:r>
        <w:t xml:space="preserve">Conducting workshops in schools and corporate settings to promote mental health literacy.</w:t>
      </w:r>
    </w:p>
    <w:p>
      <w:pPr>
        <w:numPr>
          <w:ilvl w:val="0"/>
          <w:numId w:val="1001"/>
        </w:numPr>
        <w:pStyle w:val="Compact"/>
      </w:pPr>
      <w:r>
        <w:rPr>
          <w:bCs/>
          <w:b/>
        </w:rPr>
        <w:t xml:space="preserve">Policymaking:</w:t>
      </w:r>
      <w:r>
        <w:t xml:space="preserve"> </w:t>
      </w:r>
      <w:r>
        <w:t xml:space="preserve">Collaborating with the Ghana Health Service to develop national mental health strategies.</w:t>
      </w:r>
    </w:p>
    <w:p>
      <w:pPr>
        <w:pStyle w:val="FirstParagraph"/>
      </w:pPr>
      <w:r>
        <w:t xml:space="preserve">Their work is vital in mitigating the effects of stressors such as unemployment, domestic violence, and social inequality. Psychologists also play a key role in supporting vulnerable populations, including refugees and children affected by poverty.</w:t>
      </w:r>
    </w:p>
    <w:bookmarkEnd w:id="23"/>
    <w:bookmarkStart w:id="24" w:name="Xde80d359353377f4e57383f6bee3a1c650f34c2"/>
    <w:p>
      <w:pPr>
        <w:pStyle w:val="Heading2"/>
      </w:pPr>
      <w:r>
        <w:t xml:space="preserve">5. Case Studies: Psychologists at Work in Accra</w:t>
      </w:r>
    </w:p>
    <w:p>
      <w:pPr>
        <w:pStyle w:val="FirstParagraph"/>
      </w:pPr>
      <w:r>
        <w:rPr>
          <w:bCs/>
          <w:b/>
        </w:rPr>
        <w:t xml:space="preserve">Case 1: Trauma Counseling for Refugees</w:t>
      </w:r>
    </w:p>
    <w:p>
      <w:pPr>
        <w:pStyle w:val="BodyText"/>
      </w:pPr>
      <w:r>
        <w:t xml:space="preserve">A psychologist based at the United Nations Refugee Agency in Accra provides trauma-focused therapy to asylum seekers from conflict zones. Their work underscores the intersection of global mental health challenges and local psychological expertise.</w:t>
      </w:r>
    </w:p>
    <w:p>
      <w:pPr>
        <w:pStyle w:val="BodyText"/>
      </w:pPr>
      <w:r>
        <w:rPr>
          <w:bCs/>
          <w:b/>
        </w:rPr>
        <w:t xml:space="preserve">Case 2: School-Based Mental Health Programs</w:t>
      </w:r>
    </w:p>
    <w:p>
      <w:pPr>
        <w:pStyle w:val="BodyText"/>
      </w:pPr>
      <w:r>
        <w:t xml:space="preserve">The Ghana Education Service, in partnership with private psychologists, has initiated programs to support students’ emotional well-being. These initiatives include peer counseling and stress management workshops.</w:t>
      </w:r>
    </w:p>
    <w:bookmarkEnd w:id="24"/>
    <w:bookmarkStart w:id="25" w:name="X1c3649a91a706c46c7292f16cca4e5c180a036f"/>
    <w:p>
      <w:pPr>
        <w:pStyle w:val="Heading2"/>
      </w:pPr>
      <w:r>
        <w:t xml:space="preserve">6. Recommendations for Enhancing Psychological Practice in Ghana Accra</w:t>
      </w:r>
    </w:p>
    <w:p>
      <w:pPr>
        <w:pStyle w:val="FirstParagraph"/>
      </w:pPr>
      <w:r>
        <w:rPr>
          <w:bCs/>
          <w:b/>
        </w:rPr>
        <w:t xml:space="preserve">6.1 Strengthening Public-Private Partnerships</w:t>
      </w:r>
    </w:p>
    <w:p>
      <w:pPr>
        <w:pStyle w:val="BodyText"/>
      </w:pPr>
      <w:r>
        <w:t xml:space="preserve">Increasing collaboration between government agencies, academic institutions, and private clinics can expand access to mental health services. For example, subsidizing psychological consultations in public hospitals would reduce financial barriers.</w:t>
      </w:r>
    </w:p>
    <w:p>
      <w:pPr>
        <w:pStyle w:val="BodyText"/>
      </w:pPr>
      <w:r>
        <w:rPr>
          <w:bCs/>
          <w:b/>
        </w:rPr>
        <w:t xml:space="preserve">6.2 Culturally Competent Training</w:t>
      </w:r>
    </w:p>
    <w:p>
      <w:pPr>
        <w:pStyle w:val="BodyText"/>
      </w:pPr>
      <w:r>
        <w:t xml:space="preserve">Psychology programs in Ghana Accra should integrate courses on cultural competence and indigenous healing practices. This will equip graduates to address the unique needs of Ghanaian clients.</w:t>
      </w:r>
    </w:p>
    <w:p>
      <w:pPr>
        <w:pStyle w:val="BodyText"/>
      </w:pPr>
      <w:r>
        <w:rPr>
          <w:bCs/>
          <w:b/>
        </w:rPr>
        <w:t xml:space="preserve">6.3 Community Outreach Initiatives</w:t>
      </w:r>
    </w:p>
    <w:p>
      <w:pPr>
        <w:pStyle w:val="BodyText"/>
      </w:pPr>
      <w:r>
        <w:t xml:space="preserve">Psychologists should engage more actively with local communities through radio programs, social media campaigns, and free clinics to combat stigma and raise awareness about mental health.</w:t>
      </w:r>
    </w:p>
    <w:bookmarkEnd w:id="25"/>
    <w:bookmarkStart w:id="26" w:name="conclusion"/>
    <w:p>
      <w:pPr>
        <w:pStyle w:val="Heading2"/>
      </w:pPr>
      <w:r>
        <w:t xml:space="preserve">7. Conclusion</w:t>
      </w:r>
    </w:p>
    <w:p>
      <w:pPr>
        <w:pStyle w:val="FirstParagraph"/>
      </w:pPr>
      <w:r>
        <w:t xml:space="preserve">The Undergraduate Thesis underscores the indispensable role of psychologists in Ghana Accra as they navigate complex cultural, socio-economic, and institutional landscapes. Their work not only improves individual lives but also contributes to the broader goal of building a resilient, mentally healthy society. As Accra continues to grow, it is imperative to invest in psychological services through policy reforms, academic training, and community engagement. By doing so, Ghana can set an example for other African cities in prioritizing mental health as a cornerstone of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Ghana Accra</dc:title>
  <dc:creator/>
  <dc:language>en</dc:language>
  <cp:keywords/>
  <dcterms:created xsi:type="dcterms:W3CDTF">2026-07-21T07:30:15Z</dcterms:created>
  <dcterms:modified xsi:type="dcterms:W3CDTF">2026-07-21T07:30:15Z</dcterms:modified>
</cp:coreProperties>
</file>

<file path=docProps/custom.xml><?xml version="1.0" encoding="utf-8"?>
<Properties xmlns="http://schemas.openxmlformats.org/officeDocument/2006/custom-properties" xmlns:vt="http://schemas.openxmlformats.org/officeDocument/2006/docPropsVTypes"/>
</file>