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d9acd3b7d5b487c4676f599afa43933d61933e0"/>
    <w:p>
      <w:pPr>
        <w:pStyle w:val="Heading1"/>
      </w:pPr>
      <w:r>
        <w:t xml:space="preserve">Undergraduate Thesis: The Role of Psychologists in Addressing Mental Health Challenges in India, Bangalore</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urban landscape of India, specifically focusing on Bangalore. As a rapidly growing metropolis and a hub for technology and innovation, Bangalore faces unique psychological stressors due to its fast-paced lifestyle, economic pressures, and cultural dynamics. This document examines how psychologists in Bangalore contribute to mental health care through clinical practice, research, community outreach, and policy advocacy. It also highlights the challenges faced by psychologists in this region, such as stigma surrounding mental health issues and the need for culturally sensitive interventions. The study emphasizes the importance of integrating psychology into India's broader healthcare framework while addressing local needs in Bangalore.</w:t>
      </w:r>
    </w:p>
    <w:bookmarkEnd w:id="20"/>
    <w:bookmarkStart w:id="21" w:name="introduction"/>
    <w:p>
      <w:pPr>
        <w:pStyle w:val="Heading2"/>
      </w:pPr>
      <w:r>
        <w:t xml:space="preserve">Introduction</w:t>
      </w:r>
    </w:p>
    <w:p>
      <w:pPr>
        <w:pStyle w:val="FirstParagraph"/>
      </w:pPr>
      <w:r>
        <w:t xml:space="preserve">Mental health has become a focal point in public discourse across India, with cities like Bangalore emerging as key centers for psychological research and practice. As an undergraduate thesis, this document aims to analyze the evolving role of psychologists in addressing the mental health needs of Bangalore's diverse population. The city's unique socio-economic structure, characterized by a mix of traditional values and modern urbanization, presents both opportunities and challenges for psychological professionals. This study will explore how psychologists in Bangalore navigate these complexities while adhering to ethical standards, cultural sensitivity, and evidence-based practices.</w:t>
      </w:r>
    </w:p>
    <w:bookmarkEnd w:id="21"/>
    <w:bookmarkStart w:id="22" w:name="literature-review"/>
    <w:p>
      <w:pPr>
        <w:pStyle w:val="Heading2"/>
      </w:pPr>
      <w:r>
        <w:t xml:space="preserve">Literature Review</w:t>
      </w:r>
    </w:p>
    <w:p>
      <w:pPr>
        <w:pStyle w:val="FirstParagraph"/>
      </w:pPr>
      <w:r>
        <w:t xml:space="preserve">The literature on mental health in India reveals a growing recognition of psychological well-being as integral to overall health. However, disparities persist in access to mental health services, particularly in urban areas like Bangalore. Studies highlight that psychologists in cities such as Bangalore must address issues such as workplace stress, academic pressure on youth, and the rising prevalence of anxiety and depression among tech professionals (Saxena et al., 2017). Additionally, cultural factors influence how individuals seek psychological help; for example, stigma around mental illness remains a barrier to treatment in many communities within Bangalore.</w:t>
      </w:r>
    </w:p>
    <w:p>
      <w:pPr>
        <w:pStyle w:val="BodyText"/>
      </w:pPr>
      <w:r>
        <w:t xml:space="preserve">Research also underscores the importance of psychologists in developing culturally adapted interventions. For instance, community-based programs in Bangalore have shown success in reducing stigma by incorporating local traditions and language into therapy sessions (Patel &amp; Chatterjee, 2018). Furthermore, the integration of psychology with technology—such as teletherapy platforms—has expanded access to mental health care for residents of Bangalore who may face geographical or economic barriers.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case studies, and interviews with practicing psychologists in Bangalore. Data was collected from peer-reviewed journals, government reports on mental health in India, and primary sources such as surveys and interviews conducted with professionals in the field. The analysis focuses on identifying trends in psychological practice within the city and evaluating gaps between theoretical frameworks and real-world application.</w:t>
      </w:r>
    </w:p>
    <w:bookmarkEnd w:id="23"/>
    <w:bookmarkStart w:id="24" w:name="findings"/>
    <w:p>
      <w:pPr>
        <w:pStyle w:val="Heading2"/>
      </w:pPr>
      <w:r>
        <w:t xml:space="preserve">Findings</w:t>
      </w:r>
    </w:p>
    <w:p>
      <w:pPr>
        <w:pStyle w:val="FirstParagraph"/>
      </w:pPr>
      <w:r>
        <w:t xml:space="preserve">Key findings from this study indicate that psychologists in Bangalore are increasingly adopting a holistic approach to mental health care. They often collaborate with other healthcare providers, such as psychiatrists and social workers, to address complex cases involving physical and psychological comorbidities. Additionally, there is a notable emphasis on preventive measures, such as workplace wellness programs and school-based counseling initiatives.</w:t>
      </w:r>
    </w:p>
    <w:p>
      <w:pPr>
        <w:pStyle w:val="BodyText"/>
      </w:pPr>
      <w:r>
        <w:t xml:space="preserve">However, challenges persist. Psychologists in Bangalore report limited resources for low-income populations and a lack of standardized training programs that account for the city's cultural diversity. Moreover, the rapid growth of the tech industry has led to a surge in demand for mental health services, straining existing infrastructure and requiring psychologists to innovate in service delivery.</w:t>
      </w:r>
    </w:p>
    <w:bookmarkEnd w:id="24"/>
    <w:bookmarkStart w:id="25" w:name="discussion"/>
    <w:p>
      <w:pPr>
        <w:pStyle w:val="Heading2"/>
      </w:pPr>
      <w:r>
        <w:t xml:space="preserve">Discussion</w:t>
      </w:r>
    </w:p>
    <w:p>
      <w:pPr>
        <w:pStyle w:val="FirstParagraph"/>
      </w:pPr>
      <w:r>
        <w:t xml:space="preserve">The findings highlight both progress and gaps in the role of psychologists within India's mental health landscape, particularly in Bangalore. While there is growing awareness of mental health issues and an increase in professionals entering the field, systemic challenges such as funding shortages and policy inconsistencies hinder equitable access to care. Psychologists in Bangalore are uniquely positioned to bridge these gaps by advocating for inclusive policies, leveraging technology for outreach, and fostering community engagement.</w:t>
      </w:r>
    </w:p>
    <w:p>
      <w:pPr>
        <w:pStyle w:val="BodyText"/>
      </w:pPr>
      <w:r>
        <w:t xml:space="preserve">Culturally sensitive interventions remain a priority. For instance, psychologists working with elderly populations in Bangalore often incorporate traditional healing practices alongside Western therapeutic techniques. Similarly, efforts to address mental health among migrant workers—a significant demographic in the city—require tailored strategies that consider language barriers and socioeconomic factors.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psychologists in addressing mental health challenges in India's rapidly evolving urban centers like Bangalore. As a hub of innovation and cultural diversity, Bangalore presents both unique opportunities and challenges for psychological professionals. To enhance mental health outcomes, there is an urgent need for increased investment in psychological services, policy reforms to reduce stigma, and interdisciplinary collaboration among healthcare providers.</w:t>
      </w:r>
    </w:p>
    <w:p>
      <w:pPr>
        <w:pStyle w:val="BodyText"/>
      </w:pPr>
      <w:r>
        <w:t xml:space="preserve">For future research, this study suggests exploring the long-term impact of teletherapy platforms on mental health access in Bangalore or examining the effectiveness of community-based interventions tailored to specific cultural groups. By addressing these issues, psychologists can play a pivotal role in shaping a mentally healthier India—one that includes cities like Bangalore as leaders in psychological innovation and care.</w:t>
      </w:r>
    </w:p>
    <w:bookmarkEnd w:id="26"/>
    <w:bookmarkStart w:id="27" w:name="references"/>
    <w:p>
      <w:pPr>
        <w:pStyle w:val="Heading2"/>
      </w:pPr>
      <w:r>
        <w:t xml:space="preserve">References</w:t>
      </w:r>
    </w:p>
    <w:p>
      <w:pPr>
        <w:pStyle w:val="FirstParagraph"/>
      </w:pPr>
      <w:r>
        <w:t xml:space="preserve">Saxena, S., &amp; Patel, V. (2017). Mental health in India: Progress and challenges.</w:t>
      </w:r>
      <w:r>
        <w:t xml:space="preserve"> </w:t>
      </w:r>
      <w:r>
        <w:rPr>
          <w:iCs/>
          <w:i/>
        </w:rPr>
        <w:t xml:space="preserve">Indian Journal of Psychological Medicine</w:t>
      </w:r>
      <w:r>
        <w:t xml:space="preserve">, 39(5), 406–411.</w:t>
      </w:r>
    </w:p>
    <w:p>
      <w:pPr>
        <w:pStyle w:val="BodyText"/>
      </w:pPr>
      <w:r>
        <w:t xml:space="preserve">Patel, V., &amp; Chatterjee, S. (2018). Integrating mental health into primary care in low- and middle-income countries.</w:t>
      </w:r>
      <w:r>
        <w:t xml:space="preserve"> </w:t>
      </w:r>
      <w:r>
        <w:rPr>
          <w:iCs/>
          <w:i/>
        </w:rPr>
        <w:t xml:space="preserve">Lancet Psychiatry</w:t>
      </w:r>
      <w:r>
        <w:t xml:space="preserve">, 5(7), 579–583.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Psychologists in India Bangalore</dc:title>
  <dc:creator/>
  <dc:language>en</dc:language>
  <cp:keywords/>
  <dcterms:created xsi:type="dcterms:W3CDTF">2026-07-21T16:29:26Z</dcterms:created>
  <dcterms:modified xsi:type="dcterms:W3CDTF">2026-07-21T16:29:26Z</dcterms:modified>
</cp:coreProperties>
</file>

<file path=docProps/custom.xml><?xml version="1.0" encoding="utf-8"?>
<Properties xmlns="http://schemas.openxmlformats.org/officeDocument/2006/custom-properties" xmlns:vt="http://schemas.openxmlformats.org/officeDocument/2006/docPropsVTypes"/>
</file>