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3" w:name="X71a452b5575c704b36b7f9cd57c0631ce021e61"/>
    <w:p>
      <w:pPr>
        <w:pStyle w:val="Heading1"/>
      </w:pPr>
      <w:r>
        <w:t xml:space="preserve">Undergraduate Thesis: The Role and Challenges of Psychologists in India, Mumbai</w:t>
      </w:r>
    </w:p>
    <w:bookmarkStart w:id="20" w:name="introduction"/>
    <w:p>
      <w:pPr>
        <w:pStyle w:val="Heading2"/>
      </w:pPr>
      <w:r>
        <w:t xml:space="preserve">Introduction</w:t>
      </w:r>
    </w:p>
    <w:p>
      <w:pPr>
        <w:pStyle w:val="FirstParagraph"/>
      </w:pPr>
      <w:r>
        <w:t xml:space="preserve">This Undergraduate Thesis explores the role of psychologists in the context of India’s rapidly urbanizing city, Mumbai. As one of the most populous and culturally diverse cities in the world, Mumbai presents unique challenges and opportunities for mental health professionals. The thesis investigates how psychologists navigate cultural, social, and economic dynamics to provide effective services in a metropolis grappling with rising mental health issues.</w:t>
      </w:r>
    </w:p>
    <w:bookmarkEnd w:id="20"/>
    <w:bookmarkStart w:id="21" w:name="background"/>
    <w:p>
      <w:pPr>
        <w:pStyle w:val="Heading2"/>
      </w:pPr>
      <w:r>
        <w:t xml:space="preserve">Background</w:t>
      </w:r>
    </w:p>
    <w:p>
      <w:pPr>
        <w:pStyle w:val="FirstParagraph"/>
      </w:pPr>
      <w:r>
        <w:t xml:space="preserve">Mumbai, the financial capital of India, is home to over 18 million people. Its population is characterized by stark contrasts: from affluent neighborhoods like Bandra and South Mumbai to densely populated slums such as Dharavi. This diversity creates a complex mental health landscape, where psychologists must address issues ranging from urban stress and workplace burnout to cultural stigma surrounding mental illness.</w:t>
      </w:r>
    </w:p>
    <w:p>
      <w:pPr>
        <w:pStyle w:val="BodyText"/>
      </w:pPr>
      <w:r>
        <w:t xml:space="preserve">The field of psychology in India has grown significantly over the past decade, with Mumbai serving as a hub for research, education, and clinical practice. However, the demand for qualified psychologists far outpaces availability. This thesis seeks to bridge this gap by analyzing the challenges faced by psychologists and proposing strategies for sustainable mental health care in Mumbai.</w:t>
      </w:r>
    </w:p>
    <w:bookmarkEnd w:id="21"/>
    <w:bookmarkStart w:id="23" w:name="role-of-psychologists"/>
    <w:bookmarkStart w:id="22" w:name="the-role-of-psychologists-in-mumbai"/>
    <w:p>
      <w:pPr>
        <w:pStyle w:val="Heading2"/>
      </w:pPr>
      <w:r>
        <w:t xml:space="preserve">The Role of Psychologists in Mumbai</w:t>
      </w:r>
    </w:p>
    <w:p>
      <w:pPr>
        <w:pStyle w:val="FirstParagraph"/>
      </w:pPr>
      <w:r>
        <w:t xml:space="preserve">Psychologists in Mumbai work across multiple domains, including clinical practice, education, research, and community outreach. Their responsibilities include diagnosing mental health disorders, providing therapy for conditions such as depression and anxiety, and conducting psychological assessments for schools and corporations.</w:t>
      </w:r>
    </w:p>
    <w:p>
      <w:pPr>
        <w:numPr>
          <w:ilvl w:val="0"/>
          <w:numId w:val="1001"/>
        </w:numPr>
        <w:pStyle w:val="Compact"/>
      </w:pPr>
      <w:r>
        <w:rPr>
          <w:bCs/>
          <w:b/>
        </w:rPr>
        <w:t xml:space="preserve">Clinical Psychologists:</w:t>
      </w:r>
      <w:r>
        <w:t xml:space="preserve"> </w:t>
      </w:r>
      <w:r>
        <w:t xml:space="preserve">Operate private clinics or work in hospitals to treat patients with severe mental health issues.</w:t>
      </w:r>
    </w:p>
    <w:p>
      <w:pPr>
        <w:numPr>
          <w:ilvl w:val="0"/>
          <w:numId w:val="1001"/>
        </w:numPr>
        <w:pStyle w:val="Compact"/>
      </w:pPr>
      <w:r>
        <w:rPr>
          <w:bCs/>
          <w:b/>
        </w:rPr>
        <w:t xml:space="preserve">School Psychologists:</w:t>
      </w:r>
      <w:r>
        <w:t xml:space="preserve"> </w:t>
      </w:r>
      <w:r>
        <w:t xml:space="preserve">Support students through academic stress, bullying, and behavioral challenges in Mumbai’s overcrowded schools.</w:t>
      </w:r>
    </w:p>
    <w:p>
      <w:pPr>
        <w:numPr>
          <w:ilvl w:val="0"/>
          <w:numId w:val="1001"/>
        </w:numPr>
        <w:pStyle w:val="Compact"/>
      </w:pPr>
      <w:r>
        <w:rPr>
          <w:bCs/>
          <w:b/>
        </w:rPr>
        <w:t xml:space="preserve">Counseling Psychologists:</w:t>
      </w:r>
      <w:r>
        <w:t xml:space="preserve"> </w:t>
      </w:r>
      <w:r>
        <w:t xml:space="preserve">Offer career guidance and life coaching services in corporate settings, addressing work-related stress.</w:t>
      </w:r>
    </w:p>
    <w:p>
      <w:pPr>
        <w:pStyle w:val="FirstParagraph"/>
      </w:pPr>
      <w:r>
        <w:t xml:space="preserve">Mumbai’s psychologists also play a critical role in addressing societal issues such as domestic violence, substance abuse, and the mental health of marginalized communities. They collaborate with NGOs like the Mumbai Psychological Society to organize awareness programs and workshops.</w:t>
      </w:r>
    </w:p>
    <w:bookmarkEnd w:id="22"/>
    <w:bookmarkEnd w:id="23"/>
    <w:bookmarkStart w:id="25" w:name="challenges"/>
    <w:bookmarkStart w:id="24" w:name="Xec47f55ad6f9dd20911b2db1cfda74fc35be69e"/>
    <w:p>
      <w:pPr>
        <w:pStyle w:val="Heading2"/>
      </w:pPr>
      <w:r>
        <w:t xml:space="preserve">Challenges Faced by Psychologists in India, Mumbai</w:t>
      </w:r>
    </w:p>
    <w:p>
      <w:pPr>
        <w:pStyle w:val="FirstParagraph"/>
      </w:pPr>
      <w:r>
        <w:t xml:space="preserve">Despite their vital contributions, psychologists in Mumbai face significant challenges:</w:t>
      </w:r>
    </w:p>
    <w:p>
      <w:pPr>
        <w:numPr>
          <w:ilvl w:val="0"/>
          <w:numId w:val="1002"/>
        </w:numPr>
        <w:pStyle w:val="Compact"/>
      </w:pPr>
      <w:r>
        <w:rPr>
          <w:bCs/>
          <w:b/>
        </w:rPr>
        <w:t xml:space="preserve">Societal Stigma:</w:t>
      </w:r>
      <w:r>
        <w:t xml:space="preserve"> </w:t>
      </w:r>
      <w:r>
        <w:t xml:space="preserve">Mental health remains a taboo topic in many Indian communities. Patients often delay seeking help due to fear of judgment.</w:t>
      </w:r>
    </w:p>
    <w:p>
      <w:pPr>
        <w:numPr>
          <w:ilvl w:val="0"/>
          <w:numId w:val="1002"/>
        </w:numPr>
        <w:pStyle w:val="Compact"/>
      </w:pPr>
      <w:r>
        <w:rPr>
          <w:bCs/>
          <w:b/>
        </w:rPr>
        <w:t xml:space="preserve">Limited Resources:</w:t>
      </w:r>
      <w:r>
        <w:t xml:space="preserve"> </w:t>
      </w:r>
      <w:r>
        <w:t xml:space="preserve">Public healthcare facilities are overwhelmed, leaving psychologists with inadequate infrastructure and funding.</w:t>
      </w:r>
    </w:p>
    <w:p>
      <w:pPr>
        <w:numPr>
          <w:ilvl w:val="0"/>
          <w:numId w:val="1002"/>
        </w:numPr>
        <w:pStyle w:val="Compact"/>
      </w:pPr>
      <w:r>
        <w:rPr>
          <w:bCs/>
          <w:b/>
        </w:rPr>
        <w:t xml:space="preserve">Cultural Sensitivity:</w:t>
      </w:r>
      <w:r>
        <w:t xml:space="preserve"> </w:t>
      </w:r>
      <w:r>
        <w:t xml:space="preserve">Psychologists must navigate diverse cultural norms, including caste-based discrimination and gender biases, to provide inclusive care.</w:t>
      </w:r>
    </w:p>
    <w:p>
      <w:pPr>
        <w:numPr>
          <w:ilvl w:val="0"/>
          <w:numId w:val="1002"/>
        </w:numPr>
        <w:pStyle w:val="Compact"/>
      </w:pPr>
      <w:r>
        <w:rPr>
          <w:bCs/>
          <w:b/>
        </w:rPr>
        <w:t xml:space="preserve">Economic Barriers:</w:t>
      </w:r>
      <w:r>
        <w:t xml:space="preserve"> </w:t>
      </w:r>
      <w:r>
        <w:t xml:space="preserve">High consultation fees make mental health services inaccessible to low-income populations in Mumbai’s slums.</w:t>
      </w:r>
    </w:p>
    <w:p>
      <w:pPr>
        <w:pStyle w:val="FirstParagraph"/>
      </w:pPr>
      <w:r>
        <w:t xml:space="preserve">Additionally, the rapid pace of urbanization has increased stress levels among residents, creating a surge in demand for psychological services that outstrips supply.</w:t>
      </w:r>
    </w:p>
    <w:bookmarkEnd w:id="24"/>
    <w:bookmarkEnd w:id="25"/>
    <w:bookmarkStart w:id="29" w:name="case-studies"/>
    <w:bookmarkStart w:id="28" w:name="case-studies-psychologists-in-action"/>
    <w:p>
      <w:pPr>
        <w:pStyle w:val="Heading2"/>
      </w:pPr>
      <w:r>
        <w:t xml:space="preserve">Case Studies: Psychologists in Action</w:t>
      </w:r>
    </w:p>
    <w:p>
      <w:pPr>
        <w:pStyle w:val="FirstParagraph"/>
      </w:pPr>
      <w:r>
        <w:t xml:space="preserve">To illustrate the practical application of psychology in Mumbai, two case studies are presented:</w:t>
      </w:r>
    </w:p>
    <w:bookmarkStart w:id="26" w:name="X213586ecd78dbaccf407a62212551378d908008"/>
    <w:p>
      <w:pPr>
        <w:pStyle w:val="Heading3"/>
      </w:pPr>
      <w:r>
        <w:t xml:space="preserve">Case Study 1: Urban Stress and Academic Burnout</w:t>
      </w:r>
    </w:p>
    <w:p>
      <w:pPr>
        <w:pStyle w:val="FirstParagraph"/>
      </w:pPr>
      <w:r>
        <w:t xml:space="preserve">A study conducted by the Institute of Psychological Research in Mumbai found that 65% of students in elite schools experienced severe anxiety due to academic pressure. Psychologists at these institutions implemented group counseling sessions and mindfulness programs, leading to a 30% reduction in stress-related absenteeism.</w:t>
      </w:r>
    </w:p>
    <w:bookmarkEnd w:id="26"/>
    <w:bookmarkStart w:id="27" w:name="Xd024b73df6b22e790a404af89a91267e3af64e5"/>
    <w:p>
      <w:pPr>
        <w:pStyle w:val="Heading3"/>
      </w:pPr>
      <w:r>
        <w:t xml:space="preserve">Case Study 2: Mental Health Support for Migrants</w:t>
      </w:r>
    </w:p>
    <w:p>
      <w:pPr>
        <w:pStyle w:val="FirstParagraph"/>
      </w:pPr>
      <w:r>
        <w:t xml:space="preserve">Psychologists working with NGOs like the Prayas Trust provide trauma counseling to migrant workers displaced by natural disasters or economic instability. Their interventions focus on rebuilding self-esteem and fostering community resilience.</w:t>
      </w:r>
    </w:p>
    <w:bookmarkEnd w:id="27"/>
    <w:bookmarkEnd w:id="28"/>
    <w:bookmarkEnd w:id="29"/>
    <w:bookmarkStart w:id="31" w:name="recommendations"/>
    <w:bookmarkStart w:id="30" w:name="X7463a40720757f915e324d7d89d181c3be79d0c"/>
    <w:p>
      <w:pPr>
        <w:pStyle w:val="Heading2"/>
      </w:pPr>
      <w:r>
        <w:t xml:space="preserve">Recommendations for Improving Mental Health Care in Mumbai</w:t>
      </w:r>
    </w:p>
    <w:p>
      <w:pPr>
        <w:pStyle w:val="FirstParagraph"/>
      </w:pPr>
      <w:r>
        <w:t xml:space="preserve">This Undergraduate Thesis proposes the following strategies to enhance the role of psychologists in Mumbai:</w:t>
      </w:r>
    </w:p>
    <w:p>
      <w:pPr>
        <w:numPr>
          <w:ilvl w:val="0"/>
          <w:numId w:val="1003"/>
        </w:numPr>
        <w:pStyle w:val="Compact"/>
      </w:pPr>
      <w:r>
        <w:rPr>
          <w:bCs/>
          <w:b/>
        </w:rPr>
        <w:t xml:space="preserve">Policymaking:</w:t>
      </w:r>
      <w:r>
        <w:t xml:space="preserve"> </w:t>
      </w:r>
      <w:r>
        <w:t xml:space="preserve">The Maharashtra government should prioritize mental health by integrating psychological services into public hospitals and schools.</w:t>
      </w:r>
    </w:p>
    <w:p>
      <w:pPr>
        <w:numPr>
          <w:ilvl w:val="0"/>
          <w:numId w:val="1003"/>
        </w:numPr>
        <w:pStyle w:val="Compact"/>
      </w:pPr>
      <w:r>
        <w:rPr>
          <w:bCs/>
          <w:b/>
        </w:rPr>
        <w:t xml:space="preserve">Community Engagement:</w:t>
      </w:r>
      <w:r>
        <w:t xml:space="preserve"> </w:t>
      </w:r>
      <w:r>
        <w:t xml:space="preserve">Psychologists should collaborate with local leaders to combat stigma through culturally tailored workshops and media campaigns.</w:t>
      </w:r>
    </w:p>
    <w:p>
      <w:pPr>
        <w:numPr>
          <w:ilvl w:val="0"/>
          <w:numId w:val="1003"/>
        </w:numPr>
        <w:pStyle w:val="Compact"/>
      </w:pPr>
      <w:r>
        <w:rPr>
          <w:bCs/>
          <w:b/>
        </w:rPr>
        <w:t xml:space="preserve">Tech Integration:</w:t>
      </w:r>
      <w:r>
        <w:t xml:space="preserve"> </w:t>
      </w:r>
      <w:r>
        <w:t xml:space="preserve">Teletherapy platforms can bridge the gap between psychologists and underserved areas of Mumbai, ensuring wider accessibility.</w:t>
      </w:r>
    </w:p>
    <w:p>
      <w:pPr>
        <w:numPr>
          <w:ilvl w:val="0"/>
          <w:numId w:val="1003"/>
        </w:numPr>
        <w:pStyle w:val="Compact"/>
      </w:pPr>
      <w:r>
        <w:rPr>
          <w:bCs/>
          <w:b/>
        </w:rPr>
        <w:t xml:space="preserve">Educational Initiatives:</w:t>
      </w:r>
      <w:r>
        <w:t xml:space="preserve"> </w:t>
      </w:r>
      <w:r>
        <w:t xml:space="preserve">Universities in Mumbai should expand psychology programs to meet the growing demand for qualified professionals.</w:t>
      </w:r>
    </w:p>
    <w:bookmarkEnd w:id="30"/>
    <w:bookmarkEnd w:id="31"/>
    <w:bookmarkStart w:id="32" w:name="conclusion"/>
    <w:p>
      <w:pPr>
        <w:pStyle w:val="Heading2"/>
      </w:pPr>
      <w:r>
        <w:t xml:space="preserve">Conclusion</w:t>
      </w:r>
    </w:p>
    <w:p>
      <w:pPr>
        <w:pStyle w:val="FirstParagraph"/>
      </w:pPr>
      <w:r>
        <w:t xml:space="preserve">The role of psychologists in Mumbai is critical to addressing the city’s unique mental health challenges. As India continues to urbanize, the need for culturally competent, accessible psychological services will only grow. This Undergraduate Thesis highlights both the contributions and constraints of psychologists in Mumbai while offering actionable recommendations for a more equitable mental health system. By fostering collaboration between professionals, policymakers, and communities, Mumbai can become a model for psychological care in India.</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India Mumbai</dc:title>
  <dc:creator/>
  <dc:language>en</dc:language>
  <cp:keywords/>
  <dcterms:created xsi:type="dcterms:W3CDTF">2026-07-23T11:30:03Z</dcterms:created>
  <dcterms:modified xsi:type="dcterms:W3CDTF">2026-07-23T11:30:03Z</dcterms:modified>
</cp:coreProperties>
</file>

<file path=docProps/custom.xml><?xml version="1.0" encoding="utf-8"?>
<Properties xmlns="http://schemas.openxmlformats.org/officeDocument/2006/custom-properties" xmlns:vt="http://schemas.openxmlformats.org/officeDocument/2006/docPropsVTypes"/>
</file>