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5937e076c39849f4227d2481eb18896554d87d"/>
    <w:p>
      <w:pPr>
        <w:pStyle w:val="Heading1"/>
      </w:pPr>
      <w:r>
        <w:t xml:space="preserve">The Role of Psychologists in Ivory Coast Abidjan: An Undergraduate Thesis</w:t>
      </w:r>
    </w:p>
    <w:p>
      <w:pPr>
        <w:pStyle w:val="FirstParagraph"/>
      </w:pPr>
      <w:r>
        <w:rPr>
          <w:bCs/>
          <w:b/>
        </w:rPr>
        <w:t xml:space="preserve">Absract:</w:t>
      </w:r>
    </w:p>
    <w:p>
      <w:pPr>
        <w:pStyle w:val="BodyText"/>
      </w:pPr>
      <w:r>
        <w:t xml:space="preserve">This</w:t>
      </w:r>
      <w:r>
        <w:t xml:space="preserve"> </w:t>
      </w:r>
      <w:r>
        <w:rPr>
          <w:bCs/>
          <w:b/>
        </w:rPr>
        <w:t xml:space="preserve">Undergraduate Thesis</w:t>
      </w:r>
      <w:r>
        <w:t xml:space="preserve"> </w:t>
      </w:r>
      <w:r>
        <w:t xml:space="preserve">investigates the critical role of psychologists in addressing mental health challenges in</w:t>
      </w:r>
      <w:r>
        <w:t xml:space="preserve"> </w:t>
      </w:r>
      <w:r>
        <w:rPr>
          <w:bCs/>
          <w:b/>
        </w:rPr>
        <w:t xml:space="preserve">Ivory Coast Abidjan</w:t>
      </w:r>
      <w:r>
        <w:t xml:space="preserve">. As a rapidly urbanizing city, Abidjan faces unique sociocultural and economic pressures that demand specialized psychological services. This paper explores how psychologists in Ivory Coast contribute to community well-being, challenges they encounter, and opportunities for growth within the field. By analyzing existing literature and case studies from Abidjan, this thesis highlights the importance of integrating culturally sensitive practices into psychological care.</w:t>
      </w:r>
    </w:p>
    <w:bookmarkStart w:id="20" w:name="introduction"/>
    <w:p>
      <w:pPr>
        <w:pStyle w:val="Heading2"/>
      </w:pPr>
      <w:r>
        <w:t xml:space="preserve">Introduction</w:t>
      </w:r>
    </w:p>
    <w:p>
      <w:pPr>
        <w:pStyle w:val="FirstParagraph"/>
      </w:pPr>
      <w:r>
        <w:rPr>
          <w:bCs/>
          <w:b/>
        </w:rPr>
        <w:t xml:space="preserve">Ivory Coast Abidjan</w:t>
      </w:r>
      <w:r>
        <w:t xml:space="preserve">, as the economic hub of West Africa, is a dynamic city marked by rapid urbanization, cultural diversity, and socioeconomic disparities. These factors contribute to rising mental health issues among its population. In this context, psychologists play a pivotal role in addressing psychological distress caused by stressors such as poverty, education gaps, and post-conflict trauma. This</w:t>
      </w:r>
      <w:r>
        <w:t xml:space="preserve"> </w:t>
      </w:r>
      <w:r>
        <w:rPr>
          <w:bCs/>
          <w:b/>
        </w:rPr>
        <w:t xml:space="preserve">Undergraduate Thesis</w:t>
      </w:r>
      <w:r>
        <w:t xml:space="preserve"> </w:t>
      </w:r>
      <w:r>
        <w:t xml:space="preserve">aims to examine the current state of psychology practice in Ivory Coast Abidjan and evaluate how psychologists can better meet the needs of a growing population.</w:t>
      </w:r>
    </w:p>
    <w:p>
      <w:pPr>
        <w:pStyle w:val="BodyText"/>
      </w:pPr>
      <w:r>
        <w:t xml:space="preserve">The study is structured around four main sections: (1) an overview of mental health challenges in Ivory Coast Abidjan; (2) the role and responsibilities of psychologists in this context; (3) challenges faced by psychologists working in the region; and (4) recommendations for improving psychological services. The thesis underscores the necessity of aligning psychological practices with local cultural values while leveraging global best practices.</w:t>
      </w:r>
    </w:p>
    <w:bookmarkEnd w:id="20"/>
    <w:bookmarkStart w:id="21" w:name="X1eeb1531476156ee139d9b7b3f08d41590f6451"/>
    <w:p>
      <w:pPr>
        <w:pStyle w:val="Heading2"/>
      </w:pPr>
      <w:r>
        <w:t xml:space="preserve">Mental Health Challenges in Ivory Coast Abidjan</w:t>
      </w:r>
    </w:p>
    <w:p>
      <w:pPr>
        <w:pStyle w:val="FirstParagraph"/>
      </w:pPr>
      <w:r>
        <w:t xml:space="preserve">Ivory Coast Abidjan is a city of contrasts, where modernity coexists with poverty and inequality. According to the World Health Organization (WHO), mental health disorders are increasingly prevalent in urban areas due to stressors like unemployment, gender-based violence, and limited access to healthcare. A 2021 report by the Ministry of Health in Ivory Coast noted that over 30% of Abidjan residents suffer from anxiety or depression symptoms but rarely seek professional help.</w:t>
      </w:r>
    </w:p>
    <w:p>
      <w:pPr>
        <w:pStyle w:val="BodyText"/>
      </w:pPr>
      <w:r>
        <w:t xml:space="preserve">Cultural stigma surrounding mental health remains a significant barrier. In many Ivorian communities, psychological issues are often perceived as personal failings or spiritual ailments rather than medical conditions. This perception hinders the effectiveness of</w:t>
      </w:r>
      <w:r>
        <w:t xml:space="preserve"> </w:t>
      </w:r>
      <w:r>
        <w:rPr>
          <w:bCs/>
          <w:b/>
        </w:rPr>
        <w:t xml:space="preserve">Psychologists</w:t>
      </w:r>
      <w:r>
        <w:t xml:space="preserve">, who must navigate these cultural nuances while advocating for mental health awareness.</w:t>
      </w:r>
    </w:p>
    <w:bookmarkEnd w:id="21"/>
    <w:bookmarkStart w:id="22" w:name="X6025fe30d58fedcefa6540a43c1124d40fab1c8"/>
    <w:p>
      <w:pPr>
        <w:pStyle w:val="Heading2"/>
      </w:pPr>
      <w:r>
        <w:t xml:space="preserve">The Role and Responsibilities of Psychologists in Ivory Coast Abidjan</w:t>
      </w:r>
    </w:p>
    <w:p>
      <w:pPr>
        <w:pStyle w:val="FirstParagraph"/>
      </w:pPr>
      <w:r>
        <w:t xml:space="preserve">In</w:t>
      </w:r>
      <w:r>
        <w:t xml:space="preserve"> </w:t>
      </w:r>
      <w:r>
        <w:rPr>
          <w:bCs/>
          <w:b/>
        </w:rPr>
        <w:t xml:space="preserve">Ivory Coast Abidjan</w:t>
      </w:r>
      <w:r>
        <w:t xml:space="preserve">, psychologists operate in diverse settings, including hospitals, schools, private clinics, and non-governmental organizations (NGOs). Their responsibilities include diagnosing mental health disorders, providing individual and group therapy sessions, conducting psychological assessments for legal or educational purposes, and designing community-based mental health programs.</w:t>
      </w:r>
    </w:p>
    <w:p>
      <w:pPr>
        <w:pStyle w:val="BodyText"/>
      </w:pPr>
      <w:r>
        <w:t xml:space="preserve">A key challenge is addressing the shortage of trained psychologists. According to the Association of Psychologists in Ivory Coast (APCI), only 200 licensed psychologists work in Abidjan compared to a population of over 5 million. This scarcity limits access to care, particularly for marginalized communities such as women, children, and refugees.</w:t>
      </w:r>
    </w:p>
    <w:p>
      <w:pPr>
        <w:pStyle w:val="BodyText"/>
      </w:pPr>
      <w:r>
        <w:t xml:space="preserve">Psychologists also play a critical role in post-conflict recovery. Ivory Coast experienced political instability between 2002 and 2011, leaving lasting psychological scars on its population. Psychologists collaborate with NGOs to provide trauma counseling and resilience-building workshops for affected individuals.</w:t>
      </w:r>
    </w:p>
    <w:bookmarkEnd w:id="22"/>
    <w:bookmarkStart w:id="23" w:name="Xad9cad613e994b32b6805268e0e409e00b5360b"/>
    <w:p>
      <w:pPr>
        <w:pStyle w:val="Heading2"/>
      </w:pPr>
      <w:r>
        <w:t xml:space="preserve">Challenges Faced by Psychologists in Ivory Coast Abidjan</w:t>
      </w:r>
    </w:p>
    <w:p>
      <w:pPr>
        <w:pStyle w:val="FirstParagraph"/>
      </w:pPr>
      <w:r>
        <w:rPr>
          <w:bCs/>
          <w:b/>
        </w:rPr>
        <w:t xml:space="preserve">Psychologists</w:t>
      </w:r>
      <w:r>
        <w:t xml:space="preserve"> </w:t>
      </w:r>
      <w:r>
        <w:t xml:space="preserve">in</w:t>
      </w:r>
      <w:r>
        <w:t xml:space="preserve"> </w:t>
      </w:r>
      <w:r>
        <w:rPr>
          <w:bCs/>
          <w:b/>
        </w:rPr>
        <w:t xml:space="preserve">Ivory Coast Abidjan</w:t>
      </w:r>
      <w:r>
        <w:t xml:space="preserve"> </w:t>
      </w:r>
      <w:r>
        <w:t xml:space="preserve">face multifaceted challenges that hinder their work. First, the lack of government funding for mental health programs limits resources for training, research, and community outreach. Many clinics operate with outdated tools and insufficient staffing.</w:t>
      </w:r>
    </w:p>
    <w:p>
      <w:pPr>
        <w:pStyle w:val="BodyText"/>
      </w:pPr>
      <w:r>
        <w:t xml:space="preserve">Second, cultural resistance to psychological care persists. Traditional healers often dominate the mental health landscape in rural areas, leading to skepticism about Western therapeutic methods. Psychologists must engage in culturally sensitive dialogue to bridge these gaps.</w:t>
      </w:r>
    </w:p>
    <w:p>
      <w:pPr>
        <w:pStyle w:val="BodyText"/>
      </w:pPr>
      <w:r>
        <w:t xml:space="preserve">A third challenge is the limited integration of psychology into broader healthcare systems. Mental health services are frequently treated as secondary to physical health care, resulting in inadequate policy support and public awareness campaigns.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there are opportunities for psychologists in</w:t>
      </w:r>
      <w:r>
        <w:t xml:space="preserve"> </w:t>
      </w:r>
      <w:r>
        <w:rPr>
          <w:bCs/>
          <w:b/>
        </w:rPr>
        <w:t xml:space="preserve">Ivory Coast Abidjan</w:t>
      </w:r>
      <w:r>
        <w:t xml:space="preserve"> </w:t>
      </w:r>
      <w:r>
        <w:t xml:space="preserve">to expand their impact. Digital technologies offer promising solutions. Teletherapy platforms can connect remote communities with psychologists in urban centers, addressing the shortage of mental health professionals.</w:t>
      </w:r>
    </w:p>
    <w:p>
      <w:pPr>
        <w:pStyle w:val="BodyText"/>
      </w:pPr>
      <w:r>
        <w:t xml:space="preserve">Collaboration between psychologists and educators is another avenue for growth. School-based psychological services can identify early signs of anxiety or learning disabilities in children, fostering long-term academic success.</w:t>
      </w:r>
    </w:p>
    <w:p>
      <w:pPr>
        <w:pStyle w:val="BodyText"/>
      </w:pPr>
      <w:r>
        <w:t xml:space="preserve">Additionally, psychologists can advocate for policy changes to integrate mental health into national healthcare frameworks. This would require partnerships with governments, international organizations like the WHO, and local stakeholders to prioritize funding and training initiatives.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vital role of psychologists in addressing mental health challenges in</w:t>
      </w:r>
      <w:r>
        <w:t xml:space="preserve"> </w:t>
      </w:r>
      <w:r>
        <w:rPr>
          <w:bCs/>
          <w:b/>
        </w:rPr>
        <w:t xml:space="preserve">Ivory Coast Abidjan</w:t>
      </w:r>
      <w:r>
        <w:t xml:space="preserve">. While cultural stigma, resource limitations, and policy gaps pose significant obstacles, there is immense potential for growth through innovation and collaboration. By adapting psychological practices to local needs and advocating for systemic change, psychologists can enhance the quality of life for thousands of Ivorians.</w:t>
      </w:r>
    </w:p>
    <w:p>
      <w:pPr>
        <w:pStyle w:val="BodyText"/>
      </w:pPr>
      <w:r>
        <w:t xml:space="preserve">The findings underscore the need for increased investment in mental health infrastructure and education. Future research should explore how digital tools, community engagement, and policy reforms can empower</w:t>
      </w:r>
      <w:r>
        <w:t xml:space="preserve"> </w:t>
      </w:r>
      <w:r>
        <w:rPr>
          <w:bCs/>
          <w:b/>
        </w:rPr>
        <w:t xml:space="preserve">Psychologists</w:t>
      </w:r>
      <w:r>
        <w:t xml:space="preserve"> </w:t>
      </w:r>
      <w:r>
        <w:t xml:space="preserve">to serve</w:t>
      </w:r>
      <w:r>
        <w:t xml:space="preserve"> </w:t>
      </w:r>
      <w:r>
        <w:rPr>
          <w:bCs/>
          <w:b/>
        </w:rPr>
        <w:t xml:space="preserve">Ivory Coast Abidjan</w:t>
      </w:r>
      <w:r>
        <w:t xml:space="preserve"> </w:t>
      </w:r>
      <w:r>
        <w:t xml:space="preserve">more effectively. As the city continues to grow, so too must its commitment to psychological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Ivory Coast Abidjan</dc:title>
  <dc:creator/>
  <dc:language>en</dc:language>
  <cp:keywords/>
  <dcterms:created xsi:type="dcterms:W3CDTF">2026-07-24T04:38:01Z</dcterms:created>
  <dcterms:modified xsi:type="dcterms:W3CDTF">2026-07-24T04:38:01Z</dcterms:modified>
</cp:coreProperties>
</file>

<file path=docProps/custom.xml><?xml version="1.0" encoding="utf-8"?>
<Properties xmlns="http://schemas.openxmlformats.org/officeDocument/2006/custom-properties" xmlns:vt="http://schemas.openxmlformats.org/officeDocument/2006/docPropsVTypes"/>
</file>