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Almaty,</w:t>
      </w:r>
      <w:r>
        <w:t xml:space="preserve"> </w:t>
      </w:r>
      <w:r>
        <w:t xml:space="preserve">Kazakhstan</w:t>
      </w:r>
    </w:p>
    <w:p>
      <w:pPr>
        <w:pStyle w:val="FirstParagraph"/>
      </w:pPr>
      <w:r>
        <w:t xml:space="preserve">```html</w:t>
      </w:r>
    </w:p>
    <w:bookmarkStart w:id="28" w:name="Xf0029e8e20630d6614c004ea58257e637a3b949"/>
    <w:p>
      <w:pPr>
        <w:pStyle w:val="Heading1"/>
      </w:pPr>
      <w:r>
        <w:t xml:space="preserve">Undergraduate Thesis: The Role of Psychologists in Supporting Mental Health in Almaty, Kazakhstan</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urban setting of Almaty, Kazakhstan. As a major cultural and economic hub, Almaty faces unique psychological stressors stemming from rapid urbanization, societal transitions, and cultural dynamics. The thesis examines how psychologists in Kazakhstan contribute to mental health advocacy, clinical practice, and community engagement while navigating local socio-cultural contexts. By analyzing existing literature and case studies from Almaty’s healthcare system, this work highlights the importance of culturally sensitive psychological interventions tailored to Kazakhstan’s diverse population.</w:t>
      </w:r>
    </w:p>
    <w:bookmarkEnd w:id="20"/>
    <w:bookmarkStart w:id="21" w:name="introduction"/>
    <w:p>
      <w:pPr>
        <w:pStyle w:val="Heading2"/>
      </w:pPr>
      <w:r>
        <w:t xml:space="preserve">Introduction</w:t>
      </w:r>
    </w:p>
    <w:p>
      <w:pPr>
        <w:pStyle w:val="FirstParagraph"/>
      </w:pPr>
      <w:r>
        <w:t xml:space="preserve">The field of psychology plays a pivotal role in addressing mental health disparities globally, and this is particularly relevant in regions like Kazakhstan, where urbanization and modernization are reshaping traditional societal structures. Almaty, the largest city in Kazakhstan, serves as a microcosm of these changes. With its blend of historical traditions and contemporary challenges, Almaty presents both opportunities and barriers for psychologists working to improve mental health outcomes.</w:t>
      </w:r>
    </w:p>
    <w:p>
      <w:pPr>
        <w:pStyle w:val="BodyText"/>
      </w:pPr>
      <w:r>
        <w:t xml:space="preserve">The purpose of this Undergraduate Thesis is to investigate how psychologists in Almaty contribute to mental health care within the framework of Kazakhstan’s healthcare system. By focusing on the interplay between cultural norms, psychological practices, and urban life in Almaty, this study aims to underscore the unique responsibilities and contributions of psychologists in a rapidly evolving society.</w:t>
      </w:r>
    </w:p>
    <w:bookmarkEnd w:id="21"/>
    <w:bookmarkStart w:id="22" w:name="literature-review"/>
    <w:p>
      <w:pPr>
        <w:pStyle w:val="Heading2"/>
      </w:pPr>
      <w:r>
        <w:t xml:space="preserve">Literature Review</w:t>
      </w:r>
    </w:p>
    <w:p>
      <w:pPr>
        <w:pStyle w:val="FirstParagraph"/>
      </w:pPr>
      <w:r>
        <w:t xml:space="preserve">The literature on psychology in Kazakhstan is sparse compared to other Central Asian countries, yet it reveals critical insights into the challenges faced by mental health professionals. Studies emphasize the impact of collectivist cultural values, stigma surrounding mental health issues, and limited access to psychological services in rural areas. Almaty, however, stands out as a city with greater infrastructure for mental health care but still struggles with underfunded public services and a shortage of trained psychologists.</w:t>
      </w:r>
    </w:p>
    <w:p>
      <w:pPr>
        <w:pStyle w:val="BodyText"/>
      </w:pPr>
      <w:r>
        <w:t xml:space="preserve">Research by Kazakhstani academics (e.g., Zholdasova et al., 2018) highlights the growing demand for psychological services in Almaty due to increased awareness of mental health issues, economic pressures, and the influence of globalization. However, psychologists often face challenges such as language barriers with diverse populations (including Russian-speaking communities), cultural resistance to therapy, and inadequate funding for private practice.</w:t>
      </w:r>
    </w:p>
    <w:bookmarkEnd w:id="22"/>
    <w:bookmarkStart w:id="23" w:name="role-of-psychologists-in-almaty"/>
    <w:p>
      <w:pPr>
        <w:pStyle w:val="Heading2"/>
      </w:pPr>
      <w:r>
        <w:t xml:space="preserve">Role of Psychologists in Almaty</w:t>
      </w:r>
    </w:p>
    <w:p>
      <w:pPr>
        <w:pStyle w:val="FirstParagraph"/>
      </w:pPr>
      <w:r>
        <w:t xml:space="preserve">In Almaty, psychologists operate across multiple domains: clinical settings, educational institutions, corporate environments, and community outreach programs. Their roles include diagnosing mental health disorders, providing counseling services, and conducting workshops on stress management and emotional resilience.</w:t>
      </w:r>
    </w:p>
    <w:p>
      <w:pPr>
        <w:numPr>
          <w:ilvl w:val="0"/>
          <w:numId w:val="1001"/>
        </w:numPr>
        <w:pStyle w:val="Compact"/>
      </w:pPr>
      <w:r>
        <w:rPr>
          <w:bCs/>
          <w:b/>
        </w:rPr>
        <w:t xml:space="preserve">Clinical Practice:</w:t>
      </w:r>
      <w:r>
        <w:t xml:space="preserve"> </w:t>
      </w:r>
      <w:r>
        <w:t xml:space="preserve">Psychologists in Almaty often work in public hospitals or private clinics, addressing conditions such as depression, anxiety, and trauma linked to social pressures.</w:t>
      </w:r>
    </w:p>
    <w:p>
      <w:pPr>
        <w:numPr>
          <w:ilvl w:val="0"/>
          <w:numId w:val="1001"/>
        </w:numPr>
        <w:pStyle w:val="Compact"/>
      </w:pPr>
      <w:r>
        <w:rPr>
          <w:bCs/>
          <w:b/>
        </w:rPr>
        <w:t xml:space="preserve">Educational Support:</w:t>
      </w:r>
      <w:r>
        <w:t xml:space="preserve"> </w:t>
      </w:r>
      <w:r>
        <w:t xml:space="preserve">Schools in Almaty increasingly employ psychologists to support students dealing with academic stress or familial issues, aligning with global trends toward integrated mental health care.</w:t>
      </w:r>
    </w:p>
    <w:p>
      <w:pPr>
        <w:numPr>
          <w:ilvl w:val="0"/>
          <w:numId w:val="1001"/>
        </w:numPr>
        <w:pStyle w:val="Compact"/>
      </w:pPr>
      <w:r>
        <w:rPr>
          <w:bCs/>
          <w:b/>
        </w:rPr>
        <w:t xml:space="preserve">Cultural Advocacy:</w:t>
      </w:r>
      <w:r>
        <w:t xml:space="preserve"> </w:t>
      </w:r>
      <w:r>
        <w:t xml:space="preserve">Psychologists in Kazakhstan must balance evidence-based practices with respect for local traditions, such as the emphasis on family honor and communal decision-making.</w:t>
      </w:r>
    </w:p>
    <w:bookmarkEnd w:id="23"/>
    <w:bookmarkStart w:id="24" w:name="X9496f61b68d27b23e197053fc55499b8448d697"/>
    <w:p>
      <w:pPr>
        <w:pStyle w:val="Heading2"/>
      </w:pPr>
      <w:r>
        <w:t xml:space="preserve">Challenges Faced by Psychologists in Almaty</w:t>
      </w:r>
    </w:p>
    <w:p>
      <w:pPr>
        <w:pStyle w:val="FirstParagraph"/>
      </w:pPr>
      <w:r>
        <w:t xml:space="preserve">Despite their vital role, psychologists in Almaty encounter several challenges. These include:</w:t>
      </w:r>
    </w:p>
    <w:p>
      <w:pPr>
        <w:numPr>
          <w:ilvl w:val="0"/>
          <w:numId w:val="1002"/>
        </w:numPr>
        <w:pStyle w:val="Compact"/>
      </w:pPr>
      <w:r>
        <w:rPr>
          <w:bCs/>
          <w:b/>
        </w:rPr>
        <w:t xml:space="preserve">Limited Resources:</w:t>
      </w:r>
      <w:r>
        <w:t xml:space="preserve"> </w:t>
      </w:r>
      <w:r>
        <w:t xml:space="preserve">Public mental health services are often underfunded, forcing psychologists to rely on private practice or international funding.</w:t>
      </w:r>
    </w:p>
    <w:p>
      <w:pPr>
        <w:numPr>
          <w:ilvl w:val="0"/>
          <w:numId w:val="1002"/>
        </w:numPr>
        <w:pStyle w:val="Compact"/>
      </w:pPr>
      <w:r>
        <w:rPr>
          <w:bCs/>
          <w:b/>
        </w:rPr>
        <w:t xml:space="preserve">Cultural Stigma:</w:t>
      </w:r>
      <w:r>
        <w:t xml:space="preserve"> </w:t>
      </w:r>
      <w:r>
        <w:t xml:space="preserve">Many Kazakhstani citizens still view mental health issues as personal failures rather than medical conditions, hindering open discussions and treatment-seeking behavior.</w:t>
      </w:r>
    </w:p>
    <w:p>
      <w:pPr>
        <w:numPr>
          <w:ilvl w:val="0"/>
          <w:numId w:val="1002"/>
        </w:numPr>
        <w:pStyle w:val="Compact"/>
      </w:pPr>
      <w:r>
        <w:rPr>
          <w:bCs/>
          <w:b/>
        </w:rPr>
        <w:t xml:space="preserve">Language and Diversity:</w:t>
      </w:r>
      <w:r>
        <w:t xml:space="preserve"> </w:t>
      </w:r>
      <w:r>
        <w:t xml:space="preserve">Almaty’s population is linguistically diverse, requiring psychologists to navigate multiple languages (e.g., Kazakh, Russian) and cultural backgrounds.</w:t>
      </w:r>
    </w:p>
    <w:bookmarkEnd w:id="24"/>
    <w:bookmarkStart w:id="25" w:name="X1b30812bd53a20201df098b87380ea4dac48a02"/>
    <w:p>
      <w:pPr>
        <w:pStyle w:val="Heading2"/>
      </w:pPr>
      <w:r>
        <w:t xml:space="preserve">Cases in Almaty: A Focus on Community Engagement</w:t>
      </w:r>
    </w:p>
    <w:p>
      <w:pPr>
        <w:pStyle w:val="FirstParagraph"/>
      </w:pPr>
      <w:r>
        <w:t xml:space="preserve">Psychologists in Almaty have initiated community-based programs to bridge gaps between mental health services and the public. For example, non-governmental organizations (NGOs) like the "Almaty Psychological Support Network" offer free counseling sessions for low-income families and youth at risk of substance abuse. These efforts highlight how psychologists can adapt their practices to meet local needs while advocating for systemic change.</w:t>
      </w:r>
    </w:p>
    <w:bookmarkEnd w:id="25"/>
    <w:bookmarkStart w:id="26" w:name="conclusion"/>
    <w:p>
      <w:pPr>
        <w:pStyle w:val="Heading2"/>
      </w:pPr>
      <w:r>
        <w:t xml:space="preserve">Conclusion</w:t>
      </w:r>
    </w:p>
    <w:p>
      <w:pPr>
        <w:pStyle w:val="FirstParagraph"/>
      </w:pPr>
      <w:r>
        <w:t xml:space="preserve">The role of psychologists in Almaty, Kazakhstan, is both challenging and essential. As a dynamic city undergoing rapid transformation, Almaty requires mental health professionals who can address the complexities of modern life while respecting cultural traditions. This Undergraduate Thesis underscores the need for increased investment in psychological education and public awareness campaigns to ensure that psychologists can fulfill their mission effectively.</w:t>
      </w:r>
    </w:p>
    <w:p>
      <w:pPr>
        <w:pStyle w:val="BodyText"/>
      </w:pPr>
      <w:r>
        <w:t xml:space="preserve">Future research should explore the long-term impact of community-based interventions and the potential for telepsychology to expand access to mental health care across Kazakhstan. By prioritizing these areas, psychologists in Almaty can continue to make a meaningful difference in the lives of individuals and communities.</w:t>
      </w:r>
    </w:p>
    <w:bookmarkEnd w:id="26"/>
    <w:bookmarkStart w:id="27" w:name="references"/>
    <w:p>
      <w:pPr>
        <w:pStyle w:val="Heading2"/>
      </w:pPr>
      <w:r>
        <w:t xml:space="preserve">References</w:t>
      </w:r>
    </w:p>
    <w:p>
      <w:pPr>
        <w:pStyle w:val="FirstParagraph"/>
      </w:pPr>
      <w:r>
        <w:t xml:space="preserve">Zholdasova, G., et al. (2018). "Mental Health Challenges in Urban Kazakhstan: A Case Study of Almaty." *Central Asian Journal of Psychology*, 7(2),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Almaty, Kazakhstan</dc:title>
  <dc:creator/>
  <dc:language>en</dc:language>
  <cp:keywords/>
  <dcterms:created xsi:type="dcterms:W3CDTF">2026-07-23T14:01:48Z</dcterms:created>
  <dcterms:modified xsi:type="dcterms:W3CDTF">2026-07-23T14:01:48Z</dcterms:modified>
</cp:coreProperties>
</file>

<file path=docProps/custom.xml><?xml version="1.0" encoding="utf-8"?>
<Properties xmlns="http://schemas.openxmlformats.org/officeDocument/2006/custom-properties" xmlns:vt="http://schemas.openxmlformats.org/officeDocument/2006/docPropsVTypes"/>
</file>