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e2671e8ec9d1b312f387cc58e072573cfae307"/>
    <w:p>
      <w:pPr>
        <w:pStyle w:val="Heading1"/>
      </w:pPr>
      <w:r>
        <w:t xml:space="preserve">Undergraduate Thesis: The Role and Challenges of Psychologists in Qatar Doha</w:t>
      </w:r>
    </w:p>
    <w:p>
      <w:pPr>
        <w:pStyle w:val="FirstParagraph"/>
      </w:pPr>
      <w:r>
        <w:rPr>
          <w:bCs/>
          <w:b/>
        </w:rPr>
        <w:t xml:space="preserve">Abstract:</w:t>
      </w:r>
      <w:r>
        <w:t xml:space="preserve"> </w:t>
      </w:r>
      <w:r>
        <w:t xml:space="preserve">This undergraduate thesis explores the professional landscape of psychologists operating within Qatar Doha, emphasizing the cultural, social, and institutional factors that shape their work. As mental health awareness grows globally, the role of psychologists in diverse settings—such as education, healthcare, and corporate environments—has become increasingly vital. However, in a region marked by unique cultural norms and rapid socio-economic development (as seen in Qatar Doha), psychologists face distinct challenges and opportunities. This thesis examines these dynamics through a structured analysis of existing literature, case studies, and policy frameworks to highlight the importance of adapting psychological practices to local contexts while addressing emerging mental health needs.</w:t>
      </w:r>
    </w:p>
    <w:bookmarkStart w:id="20" w:name="introduction"/>
    <w:p>
      <w:pPr>
        <w:pStyle w:val="Heading2"/>
      </w:pPr>
      <w:r>
        <w:t xml:space="preserve">1. Introduction</w:t>
      </w:r>
    </w:p>
    <w:p>
      <w:pPr>
        <w:pStyle w:val="FirstParagraph"/>
      </w:pPr>
      <w:r>
        <w:t xml:space="preserve">The field of psychology has evolved significantly in recent decades, with professionals playing a critical role in improving individual and community well-being. In Qatar Doha, a city that serves as the capital and cultural hub of the State of Qatar, psychologists operate within a complex interplay of traditions, modernization, and global influence. As part of the Gulf Cooperation Council (GCC), Qatar has experienced rapid urbanization and economic growth over the past 30 years. This transformation has brought both opportunities—such as increased access to mental health services—and challenges, including cultural stigma around psychological issues and a need for culturally adapted interventions.</w:t>
      </w:r>
    </w:p>
    <w:p>
      <w:pPr>
        <w:pStyle w:val="BodyText"/>
      </w:pPr>
      <w:r>
        <w:t xml:space="preserve">This undergraduate thesis aims to investigate the role of psychologists in Qatar Doha, focusing on their responsibilities, challenges, and contributions to mental health care. By analyzing local policies, cultural factors, and professional practices, this study seeks to provide a comprehensive understanding of how psychologists navigate the unique demands of their profession in this region.</w:t>
      </w:r>
    </w:p>
    <w:bookmarkEnd w:id="20"/>
    <w:bookmarkStart w:id="21" w:name="X20b6a857bbfa50d503d18594eebdd569a1ca396"/>
    <w:p>
      <w:pPr>
        <w:pStyle w:val="Heading2"/>
      </w:pPr>
      <w:r>
        <w:t xml:space="preserve">2. Cultural Context of Psychology in Qatar Doha</w:t>
      </w:r>
    </w:p>
    <w:p>
      <w:pPr>
        <w:pStyle w:val="FirstParagraph"/>
      </w:pPr>
      <w:r>
        <w:t xml:space="preserve">Culture profoundly influences the perception and practice of psychology. In Qatar Doha, Islamic values and traditions often shape attitudes toward mental health. For instance, discussions about psychological issues may be stigmatized due to fears of being perceived as "weak" or violating religious norms. This cultural backdrop requires psychologists to adopt a sensitive approach when working with clients from diverse backgrounds—both native Qatari nationals and expatriate populations, who constitute a significant portion of the city’s population.</w:t>
      </w:r>
    </w:p>
    <w:p>
      <w:pPr>
        <w:pStyle w:val="BodyText"/>
      </w:pPr>
      <w:r>
        <w:t xml:space="preserve">The concept of</w:t>
      </w:r>
      <w:r>
        <w:t xml:space="preserve"> </w:t>
      </w:r>
      <w:r>
        <w:rPr>
          <w:iCs/>
          <w:i/>
        </w:rPr>
        <w:t xml:space="preserve">ijtihad</w:t>
      </w:r>
      <w:r>
        <w:t xml:space="preserve"> </w:t>
      </w:r>
      <w:r>
        <w:t xml:space="preserve">(independent reasoning) in Islamic jurisprudence has allowed some flexibility in integrating modern psychological practices with traditional beliefs. However, psychologists must still navigate this delicate balance to ensure their work aligns with local values while promoting evidence-based care. For example, family-oriented approaches are often prioritized over individual-centered therapies due to the collectivist nature of Qatari society.</w:t>
      </w:r>
    </w:p>
    <w:bookmarkEnd w:id="21"/>
    <w:bookmarkStart w:id="22" w:name="Xcdc7e9cca492e09de0b16f7ba41eb289d2655d6"/>
    <w:p>
      <w:pPr>
        <w:pStyle w:val="Heading2"/>
      </w:pPr>
      <w:r>
        <w:t xml:space="preserve">3. The Professional Role of Psychologists in Qatar Doha</w:t>
      </w:r>
    </w:p>
    <w:p>
      <w:pPr>
        <w:pStyle w:val="FirstParagraph"/>
      </w:pPr>
      <w:r>
        <w:t xml:space="preserve">In Qatar Doha, psychologists work across various sectors, including public health institutions (e.g., Hamad Medical Corporation), schools, corporate organizations, and private clinics. Their responsibilities include conducting assessments for mental health disorders, providing therapy sessions, and developing programs to address psychological stressors linked to factors such as migration, academic pressure, or workplace demands.</w:t>
      </w:r>
    </w:p>
    <w:p>
      <w:pPr>
        <w:pStyle w:val="BodyText"/>
      </w:pPr>
      <w:r>
        <w:t xml:space="preserve">The demand for psychologists has grown significantly due to the city’s expanding expatriate population. Many expatriates face challenges such as cultural adjustment (acculturation stress) or language barriers, which can impact their mental well-being. Psychologists in Qatar Doha are often tasked with creating culturally competent interventions tailored to these populations.</w:t>
      </w:r>
    </w:p>
    <w:p>
      <w:pPr>
        <w:pStyle w:val="BodyText"/>
      </w:pPr>
      <w:r>
        <w:t xml:space="preserve">Moreover, the government of Qatar has prioritized mental health through initiatives like the</w:t>
      </w:r>
      <w:r>
        <w:t xml:space="preserve"> </w:t>
      </w:r>
      <w:r>
        <w:rPr>
          <w:iCs/>
          <w:i/>
        </w:rPr>
        <w:t xml:space="preserve">National Strategy for Mental Health</w:t>
      </w:r>
      <w:r>
        <w:t xml:space="preserve">, which aims to reduce stigma and improve access to care by 2030. Psychologists play a central role in implementing this strategy, whether through community outreach or collaboration with healthcare providers.</w:t>
      </w:r>
    </w:p>
    <w:bookmarkEnd w:id="22"/>
    <w:bookmarkStart w:id="23" w:name="X3a9d4feb4d95cbe558a96e9b4653083ae05d724"/>
    <w:p>
      <w:pPr>
        <w:pStyle w:val="Heading2"/>
      </w:pPr>
      <w:r>
        <w:t xml:space="preserve">4. Challenges Faced by Psychologists in Qatar Doha</w:t>
      </w:r>
    </w:p>
    <w:p>
      <w:pPr>
        <w:pStyle w:val="FirstParagraph"/>
      </w:pPr>
      <w:r>
        <w:t xml:space="preserve">Despite their growing importance, psychologists in Qatar Doha encounter several challenges:</w:t>
      </w:r>
    </w:p>
    <w:p>
      <w:pPr>
        <w:numPr>
          <w:ilvl w:val="0"/>
          <w:numId w:val="1001"/>
        </w:numPr>
        <w:pStyle w:val="Compact"/>
      </w:pPr>
      <w:r>
        <w:rPr>
          <w:bCs/>
          <w:b/>
        </w:rPr>
        <w:t xml:space="preserve">Cultural Stigma:</w:t>
      </w:r>
      <w:r>
        <w:t xml:space="preserve"> </w:t>
      </w:r>
      <w:r>
        <w:t xml:space="preserve">Many individuals still view mental health issues as a personal or spiritual problem rather than a medical concern, leading to underreporting and reluctance to seek help.</w:t>
      </w:r>
    </w:p>
    <w:p>
      <w:pPr>
        <w:numPr>
          <w:ilvl w:val="0"/>
          <w:numId w:val="1001"/>
        </w:numPr>
        <w:pStyle w:val="Compact"/>
      </w:pPr>
      <w:r>
        <w:rPr>
          <w:bCs/>
          <w:b/>
        </w:rPr>
        <w:t xml:space="preserve">Limited Resources:</w:t>
      </w:r>
      <w:r>
        <w:t xml:space="preserve"> </w:t>
      </w:r>
      <w:r>
        <w:t xml:space="preserve">While Qatar invests heavily in healthcare, specialized mental health services remain concentrated in urban areas like Doha. Rural regions often lack access to qualified psychologists.</w:t>
      </w:r>
    </w:p>
    <w:p>
      <w:pPr>
        <w:numPr>
          <w:ilvl w:val="0"/>
          <w:numId w:val="1001"/>
        </w:numPr>
        <w:pStyle w:val="Compact"/>
      </w:pPr>
      <w:r>
        <w:rPr>
          <w:bCs/>
          <w:b/>
        </w:rPr>
        <w:t xml:space="preserve">Cultural Sensitivity Requirements:</w:t>
      </w:r>
      <w:r>
        <w:t xml:space="preserve"> </w:t>
      </w:r>
      <w:r>
        <w:t xml:space="preserve">Psychologists must continuously adapt their methods to align with local values, which can be resource-intensive and may require additional training.</w:t>
      </w:r>
    </w:p>
    <w:p>
      <w:pPr>
        <w:numPr>
          <w:ilvl w:val="0"/>
          <w:numId w:val="1001"/>
        </w:numPr>
        <w:pStyle w:val="Compact"/>
      </w:pPr>
      <w:r>
        <w:rPr>
          <w:bCs/>
          <w:b/>
        </w:rPr>
        <w:t xml:space="preserve">Diverse Client Populations:</w:t>
      </w:r>
      <w:r>
        <w:t xml:space="preserve"> </w:t>
      </w:r>
      <w:r>
        <w:t xml:space="preserve">The presence of over 80% expatriates in Qatar necessitates psychologists to understand multiple cultural and linguistic backgrounds, complicating service delivery.</w:t>
      </w:r>
    </w:p>
    <w:bookmarkEnd w:id="23"/>
    <w:bookmarkStart w:id="24" w:name="X5819df2e3df248e16ab847d681e6c654bded530"/>
    <w:p>
      <w:pPr>
        <w:pStyle w:val="Heading2"/>
      </w:pPr>
      <w:r>
        <w:t xml:space="preserve">5. Opportunities for Psychologists in Qatar Doha</w:t>
      </w:r>
    </w:p>
    <w:p>
      <w:pPr>
        <w:pStyle w:val="FirstParagraph"/>
      </w:pPr>
      <w:r>
        <w:t xml:space="preserve">The unique socio-cultural environment of Qatar Doha also presents opportunities for innovation and growth. For instance:</w:t>
      </w:r>
    </w:p>
    <w:p>
      <w:pPr>
        <w:numPr>
          <w:ilvl w:val="0"/>
          <w:numId w:val="1002"/>
        </w:numPr>
        <w:pStyle w:val="Compact"/>
      </w:pPr>
      <w:r>
        <w:rPr>
          <w:bCs/>
          <w:b/>
        </w:rPr>
        <w:t xml:space="preserve">Cross-Cultural Collaboration:</w:t>
      </w:r>
      <w:r>
        <w:t xml:space="preserve"> </w:t>
      </w:r>
      <w:r>
        <w:t xml:space="preserve">Psychologists can work with community leaders to design culturally relevant mental health programs that integrate traditional healing practices with modern psychology.</w:t>
      </w:r>
    </w:p>
    <w:p>
      <w:pPr>
        <w:numPr>
          <w:ilvl w:val="0"/>
          <w:numId w:val="1002"/>
        </w:numPr>
        <w:pStyle w:val="Compact"/>
      </w:pPr>
      <w:r>
        <w:rPr>
          <w:bCs/>
          <w:b/>
        </w:rPr>
        <w:t xml:space="preserve">Tech-Driven Solutions:</w:t>
      </w:r>
      <w:r>
        <w:t xml:space="preserve"> </w:t>
      </w:r>
      <w:r>
        <w:t xml:space="preserve">Telepsychology and digital platforms have become increasingly viable, allowing psychologists to reach underserved populations remotely.</w:t>
      </w:r>
    </w:p>
    <w:p>
      <w:pPr>
        <w:numPr>
          <w:ilvl w:val="0"/>
          <w:numId w:val="1002"/>
        </w:numPr>
        <w:pStyle w:val="Compact"/>
      </w:pPr>
      <w:r>
        <w:rPr>
          <w:bCs/>
          <w:b/>
        </w:rPr>
        <w:t xml:space="preserve">Policies Supporting Mental Health:</w:t>
      </w:r>
      <w:r>
        <w:t xml:space="preserve"> </w:t>
      </w:r>
      <w:r>
        <w:t xml:space="preserve">Government initiatives and funding for mental health research create avenues for psychologists to contribute to public health strategies.</w:t>
      </w:r>
    </w:p>
    <w:bookmarkEnd w:id="24"/>
    <w:bookmarkStart w:id="25" w:name="conclusion"/>
    <w:p>
      <w:pPr>
        <w:pStyle w:val="Heading2"/>
      </w:pPr>
      <w:r>
        <w:t xml:space="preserve">6. Conclusion</w:t>
      </w:r>
    </w:p>
    <w:p>
      <w:pPr>
        <w:pStyle w:val="FirstParagraph"/>
      </w:pPr>
      <w:r>
        <w:t xml:space="preserve">The role of psychologists in Qatar Doha is both challenging and transformative. As the city continues to grow into a global hub, the demand for culturally informed psychological services will only increase. Psychologists must remain adaptable, leveraging their expertise to address local needs while contributing to international standards of care.</w:t>
      </w:r>
    </w:p>
    <w:p>
      <w:pPr>
        <w:pStyle w:val="BodyText"/>
      </w:pPr>
      <w:r>
        <w:t xml:space="preserve">This undergraduate thesis underscores the importance of integrating cultural competence into psychological practice and highlights how psychologists in Qatar Doha can serve as bridges between traditional values and modern mental health solutions. Future research should focus on longitudinal studies to assess the effectiveness of current interventions and identify gaps in service delivery. By doing so, psychologists can help ensure that mental health care remains accessible, equitable, and aligned with the evolving needs of Qatar’s population.</w:t>
      </w:r>
    </w:p>
    <w:bookmarkEnd w:id="25"/>
    <w:bookmarkStart w:id="26" w:name="references"/>
    <w:p>
      <w:pPr>
        <w:pStyle w:val="Heading2"/>
      </w:pPr>
      <w:r>
        <w:t xml:space="preserve">References</w:t>
      </w:r>
    </w:p>
    <w:p>
      <w:pPr>
        <w:pStyle w:val="FirstParagraph"/>
      </w:pPr>
      <w:r>
        <w:t xml:space="preserve">This section would include citations from academic journals, government reports (e.g., Qatari National Strategy for Mental Health), and cultural analyses relevant to the Gulf region. However, due to this being an illustrative example, specific references are omitted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2026-07-21T09:11:42Z</dcterms:created>
  <dcterms:modified xsi:type="dcterms:W3CDTF">2026-07-21T09:11:42Z</dcterms:modified>
</cp:coreProperties>
</file>

<file path=docProps/custom.xml><?xml version="1.0" encoding="utf-8"?>
<Properties xmlns="http://schemas.openxmlformats.org/officeDocument/2006/custom-properties" xmlns:vt="http://schemas.openxmlformats.org/officeDocument/2006/docPropsVTypes"/>
</file>