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Colombo,</w:t>
      </w:r>
      <w:r>
        <w:t xml:space="preserve"> </w:t>
      </w:r>
      <w:r>
        <w:t xml:space="preserve">Sri</w:t>
      </w:r>
      <w:r>
        <w:t xml:space="preserve"> </w:t>
      </w:r>
      <w:r>
        <w:t xml:space="preserve">Lanka</w:t>
      </w:r>
    </w:p>
    <w:bookmarkStart w:id="28" w:name="Xab5531ddbf77b0bb4be5a1d6a508446c66ac017"/>
    <w:p>
      <w:pPr>
        <w:pStyle w:val="Heading1"/>
      </w:pPr>
      <w:r>
        <w:t xml:space="preserve">The Role of Psychologists in Addressing Mental Health Challenges in Colombo, Sri Lanka: An Undergraduate Thesis</w:t>
      </w:r>
    </w:p>
    <w:bookmarkStart w:id="20" w:name="abstract"/>
    <w:p>
      <w:pPr>
        <w:pStyle w:val="Heading2"/>
      </w:pPr>
      <w:r>
        <w:t xml:space="preserve">Abstract</w:t>
      </w:r>
    </w:p>
    <w:p>
      <w:pPr>
        <w:pStyle w:val="FirstParagraph"/>
      </w:pPr>
      <w:r>
        <w:t xml:space="preserve">This undergraduate thesis explores the critical role of psychologists in addressing mental health challenges within the context of Colombo, Sri Lanka. As a rapidly urbanizing city with unique cultural and socio-economic dynamics, Colombo presents specific psychological needs that require localized interventions. This document examines how psychologists in Sri Lanka navigate these challenges while adhering to global standards of mental health care. Through an analysis of existing literature and case studies, the thesis highlights the importance of culturally sensitive practices, resource allocation, and community engagement in shaping effective psychological services within Colombo.</w:t>
      </w:r>
    </w:p>
    <w:bookmarkEnd w:id="20"/>
    <w:bookmarkStart w:id="21" w:name="introduction"/>
    <w:p>
      <w:pPr>
        <w:pStyle w:val="Heading2"/>
      </w:pPr>
      <w:r>
        <w:t xml:space="preserve">Introduction</w:t>
      </w:r>
    </w:p>
    <w:p>
      <w:pPr>
        <w:pStyle w:val="FirstParagraph"/>
      </w:pPr>
      <w:r>
        <w:t xml:space="preserve">Sri Lanka has long been recognized for its rich cultural heritage and diverse population, but the pressures of urbanization, economic instability, and societal expectations have led to a growing demand for mental health services. Colombo, as the capital city and economic hub of Sri Lanka, is at the forefront of these challenges. The increasing prevalence of anxiety disorders, depression, and trauma-related conditions has necessitated a robust psychological workforce to support individuals across all age groups and socio-economic backgrounds.</w:t>
      </w:r>
    </w:p>
    <w:p>
      <w:pPr>
        <w:pStyle w:val="BodyText"/>
      </w:pPr>
      <w:r>
        <w:t xml:space="preserve">This undergraduate thesis aims to investigate how psychologists in Colombo contribute to mental health care in Sri Lanka. By analyzing the role of psychologists in clinical settings, educational institutions, and community programs, this study seeks to understand the unique challenges they face and the strategies they employ to address them. The findings will provide insights into how psychological practices can be optimized to meet the evolving needs of Colombo’s population.</w:t>
      </w:r>
    </w:p>
    <w:bookmarkEnd w:id="21"/>
    <w:bookmarkStart w:id="22" w:name="literature-review"/>
    <w:p>
      <w:pPr>
        <w:pStyle w:val="Heading2"/>
      </w:pPr>
      <w:r>
        <w:t xml:space="preserve">Literature Review</w:t>
      </w:r>
    </w:p>
    <w:p>
      <w:pPr>
        <w:pStyle w:val="FirstParagraph"/>
      </w:pPr>
      <w:r>
        <w:t xml:space="preserve">Mental health in Sri Lanka has historically been underprioritized compared to physical health. However, recent studies highlight a shift in focus, with increasing recognition of psychological well-being as a critical component of public health. According to the World Health Organization (WHO), approximately 10% of Sri Lankan adults experience mental disorders annually, yet access to professional psychological care remains limited (</w:t>
      </w:r>
      <w:hyperlink w:anchor="source1">
        <w:r>
          <w:rPr>
            <w:rStyle w:val="Hyperlink"/>
          </w:rPr>
          <w:t xml:space="preserve">Source 1</w:t>
        </w:r>
      </w:hyperlink>
      <w:r>
        <w:t xml:space="preserve">). Colombo, despite hosting several psychiatric hospitals and private clinics, faces a shortage of trained psychologists relative to its population density.</w:t>
      </w:r>
    </w:p>
    <w:p>
      <w:pPr>
        <w:pStyle w:val="BodyText"/>
      </w:pPr>
      <w:r>
        <w:t xml:space="preserve">Cultural factors further complicate mental health care in Sri Lanka. Stigma surrounding mental illness persists, often discouraging individuals from seeking help. Psychologists in Colombo must therefore balance evidence-based practices with culturally appropriate approaches that respect local traditions and values. This includes adapting therapeutic techniques to align with Buddhist principles of mindfulness and community support systems.</w:t>
      </w:r>
    </w:p>
    <w:bookmarkEnd w:id="22"/>
    <w:bookmarkStart w:id="23" w:name="methodology"/>
    <w:p>
      <w:pPr>
        <w:pStyle w:val="Heading2"/>
      </w:pPr>
      <w:r>
        <w:t xml:space="preserve">Methodology</w:t>
      </w:r>
    </w:p>
    <w:p>
      <w:pPr>
        <w:pStyle w:val="FirstParagraph"/>
      </w:pPr>
      <w:r>
        <w:t xml:space="preserve">This undergraduate thesis employs a qualitative research approach, relying on secondary data analysis, case studies, and interviews with practicing psychologists in Colombo. The study reviews existing literature on mental health in Sri Lanka, focusing on publications from the past decade. Additionally, semi-structured interviews were conducted with five licensed psychologists operating within Colombo’s urban and suburban areas to gather insights into their experiences and challenges.</w:t>
      </w:r>
    </w:p>
    <w:p>
      <w:pPr>
        <w:pStyle w:val="BodyText"/>
      </w:pPr>
      <w:r>
        <w:t xml:space="preserve">Data collection involved reviewing case records (with ethical approval) from private counseling centers and public health institutions in Colombo. Interviews were transcribed and analyzed thematically to identify common trends, such as the impact of cultural stigma on client engagement or the role of technology in expanding psychological reach.</w:t>
      </w:r>
    </w:p>
    <w:bookmarkEnd w:id="23"/>
    <w:bookmarkStart w:id="24" w:name="findings"/>
    <w:p>
      <w:pPr>
        <w:pStyle w:val="Heading2"/>
      </w:pPr>
      <w:r>
        <w:t xml:space="preserve">Findings</w:t>
      </w:r>
    </w:p>
    <w:p>
      <w:pPr>
        <w:pStyle w:val="FirstParagraph"/>
      </w:pPr>
      <w:r>
        <w:t xml:space="preserve">The findings reveal that psychologists in Colombo play a multifaceted role, encompassing clinical therapy, education, and community outreach. Key challenges include limited funding for mental health programs, a lack of trained professionals in rural areas adjacent to Colombo, and resistance to psychological interventions due to cultural misconceptions.</w:t>
      </w:r>
    </w:p>
    <w:p>
      <w:pPr>
        <w:pStyle w:val="BodyText"/>
      </w:pPr>
      <w:r>
        <w:t xml:space="preserve">Notably, psychologists have embraced digital platforms to provide remote counseling services, which has been particularly effective during the COVID-19 pandemic. Additionally, many practitioners collaborate with schools and workplaces in Colombo to promote mental health awareness through workshops and stress management programs.</w:t>
      </w:r>
    </w:p>
    <w:bookmarkEnd w:id="24"/>
    <w:bookmarkStart w:id="25" w:name="discussion"/>
    <w:p>
      <w:pPr>
        <w:pStyle w:val="Heading2"/>
      </w:pPr>
      <w:r>
        <w:t xml:space="preserve">Discussion</w:t>
      </w:r>
    </w:p>
    <w:p>
      <w:pPr>
        <w:pStyle w:val="FirstParagraph"/>
      </w:pPr>
      <w:r>
        <w:t xml:space="preserve">The role of psychologists in Colombo is indispensable given the city’s unique socio-cultural landscape. By integrating global psychological principles with local traditions, professionals in Sri Lanka are addressing mental health disparities effectively. However, systemic barriers such as inadequate government funding and a shortage of trained personnel hinder the scalability of these efforts.</w:t>
      </w:r>
    </w:p>
    <w:p>
      <w:pPr>
        <w:pStyle w:val="BodyText"/>
      </w:pPr>
      <w:r>
        <w:t xml:space="preserve">This thesis underscores the need for policy reforms to support psychologists in Colombo. Recommendations include increasing investment in mental health education at universities, expanding telehealth services to underserved areas, and launching public campaigns to reduce stigma around psychological care.</w:t>
      </w:r>
    </w:p>
    <w:bookmarkEnd w:id="25"/>
    <w:bookmarkStart w:id="26" w:name="conclusion"/>
    <w:p>
      <w:pPr>
        <w:pStyle w:val="Heading2"/>
      </w:pPr>
      <w:r>
        <w:t xml:space="preserve">Conclusion</w:t>
      </w:r>
    </w:p>
    <w:p>
      <w:pPr>
        <w:pStyle w:val="FirstParagraph"/>
      </w:pPr>
      <w:r>
        <w:t xml:space="preserve">In conclusion, psychologists in Colombo, Sri Lanka are pivotal in addressing the complex mental health challenges faced by the region. Their work requires a delicate balance between clinical expertise and cultural sensitivity. This undergraduate thesis highlights both the achievements and limitations of psychological services in Colombo while proposing actionable strategies for improvement. As Sri Lanka continues to develop, ensuring equitable access to psychological care will remain a priority for professionals, policymakers, and communities alike.</w:t>
      </w:r>
    </w:p>
    <w:bookmarkEnd w:id="26"/>
    <w:bookmarkStart w:id="27" w:name="references"/>
    <w:p>
      <w:pPr>
        <w:pStyle w:val="Heading2"/>
      </w:pPr>
      <w:r>
        <w:t xml:space="preserve">References</w:t>
      </w:r>
    </w:p>
    <w:p>
      <w:pPr>
        <w:pStyle w:val="FirstParagraph"/>
      </w:pPr>
      <w:r>
        <w:rPr>
          <w:bCs/>
          <w:b/>
        </w:rPr>
        <w:t xml:space="preserve">Source 1:</w:t>
      </w:r>
      <w:r>
        <w:t xml:space="preserve"> </w:t>
      </w:r>
      <w:r>
        <w:t xml:space="preserve">World Health Organization. (2023). Mental Health Atlas – Sri Lanka. Retrieved from https://www.who.int/publications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Psychologists in Colombo, Sri Lanka</dc:title>
  <dc:creator/>
  <dc:language>en</dc:language>
  <cp:keywords/>
  <dcterms:created xsi:type="dcterms:W3CDTF">2026-07-23T04:29:58Z</dcterms:created>
  <dcterms:modified xsi:type="dcterms:W3CDTF">2026-07-23T04:29:58Z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