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Afghanistan</w:t>
      </w:r>
      <w:r>
        <w:t xml:space="preserve"> </w:t>
      </w:r>
      <w:r>
        <w:t xml:space="preserve">Kabul</w:t>
      </w:r>
    </w:p>
    <w:bookmarkStart w:id="27" w:name="X5d5e99a0011112c966184afdb20a7d0bbffa528"/>
    <w:p>
      <w:pPr>
        <w:pStyle w:val="Heading1"/>
      </w:pPr>
      <w:r>
        <w:t xml:space="preserve">Undergraduate Thesis: The Role and Challenges of a Radiologist in Afghanistan, Kabul</w:t>
      </w:r>
    </w:p>
    <w:p>
      <w:pPr>
        <w:pStyle w:val="FirstParagraph"/>
      </w:pPr>
      <w:r>
        <w:t xml:space="preserve">This Undergraduate Thesis explores the critical role of radiologists in the healthcare system of Afghanistan, with a specific focus on the capital city, Kabul. As a cornerstone of modern medicine, radiology plays an indispensable part in diagnosing diseases and guiding treatment decisions. In Afghanistan, where healthcare infrastructure faces numerous challenges, the expertise of a Radiologist becomes even more vital. This document analyzes the current state of radiology services in Kabul, highlights the unique difficulties faced by professionals in this field, and proposes strategies to strengthen their contribution to public health.</w:t>
      </w:r>
    </w:p>
    <w:bookmarkStart w:id="20" w:name="introduction"/>
    <w:p>
      <w:pPr>
        <w:pStyle w:val="Heading2"/>
      </w:pPr>
      <w:r>
        <w:t xml:space="preserve">Introduction</w:t>
      </w:r>
    </w:p>
    <w:p>
      <w:pPr>
        <w:pStyle w:val="FirstParagraph"/>
      </w:pPr>
      <w:r>
        <w:t xml:space="preserve">Afghanistan has long struggled with underdeveloped healthcare systems, exacerbated by decades of conflict and economic instability. Kabul, as the political and economic hub of the country, hosts some of the largest medical facilities in Afghanistan. However, even within this urban center, access to specialized medical care remains limited. A Radiologist is a physician who uses imaging technologies such as X-rays, MRI scans, CT scans, and ultrasounds to diagnose conditions like cancer, fractures, infections, and neurological disorders. Their role is especially crucial in Kabul’s hospitals and clinics due to the high volume of patients seeking treatment for injuries from bombings or road accidents.</w:t>
      </w:r>
    </w:p>
    <w:bookmarkEnd w:id="20"/>
    <w:bookmarkStart w:id="21" w:name="the-context-of-radiology-in-afghanistan"/>
    <w:p>
      <w:pPr>
        <w:pStyle w:val="Heading2"/>
      </w:pPr>
      <w:r>
        <w:t xml:space="preserve">The Context of Radiology in Afghanistan</w:t>
      </w:r>
    </w:p>
    <w:p>
      <w:pPr>
        <w:pStyle w:val="FirstParagraph"/>
      </w:pPr>
      <w:r>
        <w:t xml:space="preserve">Afghanistan’s healthcare system is fragmented, with limited resources distributed unevenly across regions. In Kabul, medical facilities are concentrated but often underfunded. The shortage of trained Radiologists and advanced imaging equipment poses significant challenges to timely diagnosis and treatment. According to recent data from the Ministry of Public Health (2023), only 15% of hospitals in Afghanistan have access to MRI or CT scanners, with most such technology located in Kabul’s larger hospitals. This disparity highlights the critical need for Radiologists who can interpret these images accurately and efficiently.</w:t>
      </w:r>
    </w:p>
    <w:bookmarkEnd w:id="21"/>
    <w:bookmarkStart w:id="22" w:name="X27f9dd98bdc35f3f2b3ae27f5fd7e22fdff1c6e"/>
    <w:p>
      <w:pPr>
        <w:pStyle w:val="Heading2"/>
      </w:pPr>
      <w:r>
        <w:t xml:space="preserve">Challenges Faced by Radiologists in Kabul</w:t>
      </w:r>
    </w:p>
    <w:p>
      <w:pPr>
        <w:pStyle w:val="FirstParagraph"/>
      </w:pPr>
      <w:r>
        <w:t xml:space="preserve">The work of a Radiologist in Afghanistan is fraught with unique obstacles:</w:t>
      </w:r>
    </w:p>
    <w:p>
      <w:pPr>
        <w:numPr>
          <w:ilvl w:val="0"/>
          <w:numId w:val="1001"/>
        </w:numPr>
        <w:pStyle w:val="Compact"/>
      </w:pPr>
      <w:r>
        <w:rPr>
          <w:bCs/>
          <w:b/>
        </w:rPr>
        <w:t xml:space="preserve">Limited Infrastructure:</w:t>
      </w:r>
      <w:r>
        <w:t xml:space="preserve"> </w:t>
      </w:r>
      <w:r>
        <w:t xml:space="preserve">Many clinics and hospitals lack reliable electricity, internet connectivity, or proper storage for sensitive imaging equipment.</w:t>
      </w:r>
    </w:p>
    <w:p>
      <w:pPr>
        <w:numPr>
          <w:ilvl w:val="0"/>
          <w:numId w:val="1001"/>
        </w:numPr>
        <w:pStyle w:val="Compact"/>
      </w:pPr>
      <w:r>
        <w:rPr>
          <w:bCs/>
          <w:b/>
        </w:rPr>
        <w:t xml:space="preserve">Shortage of Trained Professionals:</w:t>
      </w:r>
      <w:r>
        <w:t xml:space="preserve"> </w:t>
      </w:r>
      <w:r>
        <w:t xml:space="preserve">There are fewer than 50 certified Radiologists in all of Afghanistan, with most concentrated in Kabul. This shortage leads to overburdened professionals and delayed diagnoses.</w:t>
      </w:r>
    </w:p>
    <w:p>
      <w:pPr>
        <w:numPr>
          <w:ilvl w:val="0"/>
          <w:numId w:val="1001"/>
        </w:numPr>
        <w:pStyle w:val="Compact"/>
      </w:pPr>
      <w:r>
        <w:rPr>
          <w:bCs/>
          <w:b/>
        </w:rPr>
        <w:t xml:space="preserve">Outdated Equipment:</w:t>
      </w:r>
      <w:r>
        <w:t xml:space="preserve"> </w:t>
      </w:r>
      <w:r>
        <w:t xml:space="preserve">Existing imaging machines are often decades old, requiring frequent repairs and maintenance that may not be feasible due to financial constraints.</w:t>
      </w:r>
    </w:p>
    <w:p>
      <w:pPr>
        <w:numPr>
          <w:ilvl w:val="0"/>
          <w:numId w:val="1001"/>
        </w:numPr>
        <w:pStyle w:val="Compact"/>
      </w:pPr>
      <w:r>
        <w:rPr>
          <w:bCs/>
          <w:b/>
        </w:rPr>
        <w:t xml:space="preserve">Cultural and Political Barriers:</w:t>
      </w:r>
      <w:r>
        <w:t xml:space="preserve"> </w:t>
      </w:r>
      <w:r>
        <w:t xml:space="preserve">Security risks in Kabul, such as targeted attacks on healthcare workers, create a hostile environment for medical professionals.</w:t>
      </w:r>
    </w:p>
    <w:bookmarkEnd w:id="22"/>
    <w:bookmarkStart w:id="23" w:name="X0abd1333b855dc74249772b7b68eb829ba40a0a"/>
    <w:p>
      <w:pPr>
        <w:pStyle w:val="Heading2"/>
      </w:pPr>
      <w:r>
        <w:t xml:space="preserve">The Importance of Radiologists in Public Health</w:t>
      </w:r>
    </w:p>
    <w:p>
      <w:pPr>
        <w:pStyle w:val="FirstParagraph"/>
      </w:pPr>
      <w:r>
        <w:t xml:space="preserve">Despite these challenges, Radiologists play a pivotal role in Afghanistan’s public health system. In Kabul’s emergency rooms, they are often the first to identify life-threatening conditions such as internal bleeding or spinal injuries. Their expertise is also critical in oncology units, where early detection of tumors through imaging can drastically improve patient outcomes. Furthermore, Radiologists contribute to research and education by training the next generation of medical professionals and collaborating with international organizations to improve diagnostic standards.</w:t>
      </w:r>
    </w:p>
    <w:bookmarkEnd w:id="23"/>
    <w:bookmarkStart w:id="24" w:name="Xb6767f98bbf2c985fddf24667d16f7c4de125b5"/>
    <w:p>
      <w:pPr>
        <w:pStyle w:val="Heading2"/>
      </w:pPr>
      <w:r>
        <w:t xml:space="preserve">Training and Education for Radiologists in Afghanistan</w:t>
      </w:r>
    </w:p>
    <w:p>
      <w:pPr>
        <w:pStyle w:val="FirstParagraph"/>
      </w:pPr>
      <w:r>
        <w:t xml:space="preserve">Becoming a Radiologist in Afghanistan requires completing a five-year medical degree followed by specialized training. However, the number of radiology residency programs is minimal, with only two institutions offering this education: Kabul Medical University and Afghan Institute of Medicine and Technology. These programs face challenges such as limited funding, outdated curricula, and a lack of access to modern imaging technology for hands-on practice. To address this gap, international partnerships—such as those between the World Health Organization (WHO) and local universities—have begun offering short-term training modules to improve diagnostic skills among existing Radiologists.</w:t>
      </w:r>
    </w:p>
    <w:bookmarkEnd w:id="24"/>
    <w:bookmarkStart w:id="25" w:name="X3769792955cab9458d507b03ff3e73242d72494"/>
    <w:p>
      <w:pPr>
        <w:pStyle w:val="Heading2"/>
      </w:pPr>
      <w:r>
        <w:t xml:space="preserve">Recommendations for Strengthening Radiology Services in Kabul</w:t>
      </w:r>
    </w:p>
    <w:p>
      <w:pPr>
        <w:pStyle w:val="FirstParagraph"/>
      </w:pPr>
      <w:r>
        <w:t xml:space="preserve">To enhance the role of a Radiologist in Afghanistan, several measures are urgently needed:</w:t>
      </w:r>
    </w:p>
    <w:p>
      <w:pPr>
        <w:numPr>
          <w:ilvl w:val="0"/>
          <w:numId w:val="1002"/>
        </w:numPr>
        <w:pStyle w:val="Compact"/>
      </w:pPr>
      <w:r>
        <w:rPr>
          <w:bCs/>
          <w:b/>
        </w:rPr>
        <w:t xml:space="preserve">Investment in Infrastructure:</w:t>
      </w:r>
      <w:r>
        <w:t xml:space="preserve"> </w:t>
      </w:r>
      <w:r>
        <w:t xml:space="preserve">The government and donor agencies should prioritize funding for modern imaging equipment and reliable energy sources in Kabul’s hospitals.</w:t>
      </w:r>
    </w:p>
    <w:p>
      <w:pPr>
        <w:numPr>
          <w:ilvl w:val="0"/>
          <w:numId w:val="1002"/>
        </w:numPr>
        <w:pStyle w:val="Compact"/>
      </w:pPr>
      <w:r>
        <w:rPr>
          <w:bCs/>
          <w:b/>
        </w:rPr>
        <w:t xml:space="preserve">Expanding Training Programs:</w:t>
      </w:r>
      <w:r>
        <w:t xml:space="preserve"> </w:t>
      </w:r>
      <w:r>
        <w:t xml:space="preserve">Increasing the number of radiology residency slots and incorporating virtual reality simulations could help bridge the skills gap.</w:t>
      </w:r>
    </w:p>
    <w:p>
      <w:pPr>
        <w:numPr>
          <w:ilvl w:val="0"/>
          <w:numId w:val="1002"/>
        </w:numPr>
        <w:pStyle w:val="Compact"/>
      </w:pPr>
      <w:r>
        <w:rPr>
          <w:bCs/>
          <w:b/>
        </w:rPr>
        <w:t xml:space="preserve">Collaboration with International Agencies:</w:t>
      </w:r>
      <w:r>
        <w:t xml:space="preserve"> </w:t>
      </w:r>
      <w:r>
        <w:t xml:space="preserve">Partnerships with global health organizations can provide access to tele-radiology services, allowing Kabul’s Radiologists to consult experts abroad for complex cases.</w:t>
      </w:r>
    </w:p>
    <w:p>
      <w:pPr>
        <w:numPr>
          <w:ilvl w:val="0"/>
          <w:numId w:val="1002"/>
        </w:numPr>
        <w:pStyle w:val="Compact"/>
      </w:pPr>
      <w:r>
        <w:rPr>
          <w:bCs/>
          <w:b/>
        </w:rPr>
        <w:t xml:space="preserve">Improving Workplace Safety:</w:t>
      </w:r>
      <w:r>
        <w:t xml:space="preserve"> </w:t>
      </w:r>
      <w:r>
        <w:t xml:space="preserve">Ensuring the safety of medical professionals through enhanced security measures is critical for retaining skilled Radiologists in Kabul.</w:t>
      </w:r>
    </w:p>
    <w:bookmarkEnd w:id="25"/>
    <w:bookmarkStart w:id="26" w:name="conclusion"/>
    <w:p>
      <w:pPr>
        <w:pStyle w:val="Heading2"/>
      </w:pPr>
      <w:r>
        <w:t xml:space="preserve">Conclusion</w:t>
      </w:r>
    </w:p>
    <w:p>
      <w:pPr>
        <w:pStyle w:val="FirstParagraph"/>
      </w:pPr>
      <w:r>
        <w:t xml:space="preserve">The role of a Radiologist in Afghanistan, particularly in Kabul, cannot be overstated. As a key player in diagnosing and treating diseases, they are essential to the survival of both individuals and the broader healthcare system. However, without significant investment in training, infrastructure, and security measures, their potential will remain constrained. This Undergraduate Thesis underscores the urgent need for policymakers and stakeholders to recognize Radiologists as vital assets in Afghanistan’s quest for improved public health outcomes.</w:t>
      </w:r>
    </w:p>
    <w:p>
      <w:pPr>
        <w:pStyle w:val="BodyText"/>
      </w:pPr>
      <w:r>
        <w:t xml:space="preserve">By addressing these challenges head-on, Kabul can become a beacon of radiological excellence in Afghanistan—and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Afghanistan Kabul</dc:title>
  <dc:creator/>
  <dc:language>en</dc:language>
  <cp:keywords/>
  <dcterms:created xsi:type="dcterms:W3CDTF">2026-07-22T23:15:04Z</dcterms:created>
  <dcterms:modified xsi:type="dcterms:W3CDTF">2026-07-22T23:15:04Z</dcterms:modified>
</cp:coreProperties>
</file>

<file path=docProps/custom.xml><?xml version="1.0" encoding="utf-8"?>
<Properties xmlns="http://schemas.openxmlformats.org/officeDocument/2006/custom-properties" xmlns:vt="http://schemas.openxmlformats.org/officeDocument/2006/docPropsVTypes"/>
</file>